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059A9143" w:rsidR="00112895" w:rsidRPr="00267DE0" w:rsidRDefault="008964EE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548841DD" w14:textId="04EF36A1" w:rsidR="008B6564" w:rsidRDefault="004C437D" w:rsidP="008B6564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2,79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2,71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 (1,85%).</w:t>
      </w:r>
    </w:p>
    <w:p w14:paraId="40840374" w14:textId="08787208" w:rsidR="008B6564" w:rsidRPr="008B6564" w:rsidRDefault="00F34010" w:rsidP="008B6564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 (-2,60%),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8B6564" w:rsidRPr="008B6564">
        <w:t xml:space="preserve"> </w:t>
      </w:r>
      <w:r w:rsidR="008B6564">
        <w:t>(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-1,75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 xml:space="preserve">          (</w:t>
      </w:r>
      <w:r w:rsidR="008B6564" w:rsidRPr="008B6564">
        <w:rPr>
          <w:rFonts w:ascii="Century Gothic" w:hAnsi="Century Gothic" w:cs="Calibri"/>
          <w:sz w:val="20"/>
          <w:szCs w:val="20"/>
          <w:lang w:val="es-ES_tradnl"/>
        </w:rPr>
        <w:t>-1,30</w:t>
      </w:r>
      <w:r w:rsidR="008B6564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680E4C2" w14:textId="6C6ED692" w:rsidR="005A129B" w:rsidRDefault="000139E2" w:rsidP="005A129B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(2,79%)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29B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7591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 en las ciudades de Quito (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14,48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-2,73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-0,89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%) </w:t>
      </w:r>
      <w:r w:rsidR="005A129B" w:rsidRPr="005A129B">
        <w:rPr>
          <w:rFonts w:ascii="Century Gothic" w:hAnsi="Century Gothic" w:cs="Calibri"/>
          <w:sz w:val="20"/>
          <w:szCs w:val="20"/>
          <w:lang w:val="es-ES_tradnl"/>
        </w:rPr>
        <w:t>que presentan variación negativa.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5ED4E036" w14:textId="732A7D12" w:rsidR="00A95027" w:rsidRDefault="000139E2" w:rsidP="00A9502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(2,71%)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las ciudades 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de Quito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14,77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0,66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          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-3,71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-2,40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-1,25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-0,55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 que presentan variación negativa. Las demás ciudades investigadas por el INEC no presentan variación de precios.</w:t>
      </w:r>
    </w:p>
    <w:p w14:paraId="1BF06266" w14:textId="6B859FC1" w:rsidR="00A95027" w:rsidRDefault="000139E2" w:rsidP="00A9502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(1,85%)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precios, en las ciudades de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6,68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0,86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</w:t>
      </w:r>
      <w:r w:rsidR="00562451" w:rsidRPr="00562451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A95027" w:rsidRPr="0056245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2451" w:rsidRPr="00562451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de Manta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95027" w:rsidRPr="00A95027">
        <w:rPr>
          <w:rFonts w:ascii="Century Gothic" w:hAnsi="Century Gothic" w:cs="Calibri"/>
          <w:sz w:val="20"/>
          <w:szCs w:val="20"/>
          <w:lang w:val="es-ES_tradnl"/>
        </w:rPr>
        <w:t>-0,93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%) que presenta variación negativa. Las demás ciudades investigadas por el INEC no presentan variación de precios.</w:t>
      </w:r>
      <w:bookmarkStart w:id="2" w:name="_GoBack"/>
      <w:bookmarkEnd w:id="2"/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3BC328E2" w14:textId="3888E029" w:rsidR="00E76C90" w:rsidRDefault="002A087A" w:rsidP="00E76C90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6C90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(-2,60%)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Manta (</w:t>
      </w:r>
      <w:r w:rsidRPr="002A087A">
        <w:rPr>
          <w:rFonts w:ascii="Century Gothic" w:hAnsi="Century Gothic" w:cs="Calibri"/>
          <w:sz w:val="20"/>
          <w:szCs w:val="20"/>
          <w:lang w:val="es-ES_tradnl"/>
        </w:rPr>
        <w:t>-6,32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2A087A">
        <w:rPr>
          <w:rFonts w:ascii="Century Gothic" w:hAnsi="Century Gothic" w:cs="Calibri"/>
          <w:sz w:val="20"/>
          <w:szCs w:val="20"/>
          <w:lang w:val="es-ES_tradnl"/>
        </w:rPr>
        <w:t>-4,71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242454">
        <w:rPr>
          <w:rFonts w:ascii="Century Gothic" w:hAnsi="Century Gothic" w:cs="Calibri"/>
          <w:sz w:val="20"/>
          <w:szCs w:val="20"/>
          <w:lang w:val="es-ES_tradnl"/>
        </w:rPr>
        <w:t xml:space="preserve">Ambato           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2454" w:rsidRPr="00242454">
        <w:rPr>
          <w:rFonts w:ascii="Century Gothic" w:hAnsi="Century Gothic" w:cs="Calibri"/>
          <w:sz w:val="20"/>
          <w:szCs w:val="20"/>
          <w:lang w:val="es-ES_tradnl"/>
        </w:rPr>
        <w:t>-1,85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="00105480" w:rsidRPr="00105480">
        <w:rPr>
          <w:rFonts w:ascii="Century Gothic" w:hAnsi="Century Gothic" w:cs="Calibri"/>
          <w:sz w:val="20"/>
          <w:szCs w:val="20"/>
          <w:lang w:val="es-ES_tradnl"/>
        </w:rPr>
        <w:t>3,86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105480" w:rsidRPr="00105480">
        <w:rPr>
          <w:rFonts w:ascii="Century Gothic" w:hAnsi="Century Gothic" w:cs="Calibri"/>
          <w:sz w:val="20"/>
          <w:szCs w:val="20"/>
          <w:lang w:val="es-ES_tradnl"/>
        </w:rPr>
        <w:t>1,25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105480" w:rsidRPr="00105480">
        <w:rPr>
          <w:rFonts w:ascii="Century Gothic" w:hAnsi="Century Gothic" w:cs="Calibri"/>
          <w:sz w:val="20"/>
          <w:szCs w:val="20"/>
          <w:lang w:val="es-ES_tradnl"/>
        </w:rPr>
        <w:t>1,09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76C90"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positiva</w:t>
      </w:r>
      <w:r w:rsidR="0010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76C90">
        <w:rPr>
          <w:rFonts w:ascii="Century Gothic" w:hAnsi="Century Gothic" w:cs="Calibri"/>
          <w:sz w:val="20"/>
          <w:szCs w:val="20"/>
          <w:lang w:val="es-ES_tradnl"/>
        </w:rPr>
        <w:t xml:space="preserve"> La ciudad de Quito no presenta variación de precios.</w:t>
      </w:r>
    </w:p>
    <w:p w14:paraId="67BA6757" w14:textId="7AAD33A2" w:rsidR="0024196D" w:rsidRDefault="002A087A" w:rsidP="0024196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6C90">
        <w:rPr>
          <w:rFonts w:ascii="Century Gothic" w:hAnsi="Century Gothic" w:cs="Calibri"/>
          <w:sz w:val="20"/>
          <w:szCs w:val="20"/>
          <w:u w:val="single"/>
          <w:lang w:val="es-ES_tradnl"/>
        </w:rPr>
        <w:t>Fideos (-1,75%)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ta disminución de precios, principalmente en las ciudades de Guayaquil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-6,41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-3,82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-3,19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11,94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que presentan variación positiva. La ciudad de Machala no presenta variación de precios.</w:t>
      </w:r>
    </w:p>
    <w:p w14:paraId="3D1528A2" w14:textId="39CC2529" w:rsidR="002A087A" w:rsidRDefault="002A087A" w:rsidP="00E76C90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14:paraId="4B72E326" w14:textId="09CC7389" w:rsidR="002A087A" w:rsidRDefault="002A087A" w:rsidP="00E76C90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6C90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(-1,30%)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24196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24196D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las ciudades de Machala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-20,00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-14,50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24196D" w:rsidRPr="0024196D">
        <w:rPr>
          <w:rFonts w:ascii="Century Gothic" w:hAnsi="Century Gothic" w:cs="Calibri"/>
          <w:sz w:val="20"/>
          <w:szCs w:val="20"/>
          <w:lang w:val="es-ES_tradnl"/>
        </w:rPr>
        <w:t>3,93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%) que presentan variación positiva. Las demás ciudades investigadas por el INEC no presentan variación de precios.</w:t>
      </w:r>
    </w:p>
    <w:sectPr w:rsidR="002A087A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25EED" w14:textId="77777777" w:rsidR="002C26EF" w:rsidRDefault="002C26EF" w:rsidP="00AA3DA1">
      <w:pPr>
        <w:spacing w:after="0" w:line="240" w:lineRule="auto"/>
      </w:pPr>
      <w:r>
        <w:separator/>
      </w:r>
    </w:p>
  </w:endnote>
  <w:endnote w:type="continuationSeparator" w:id="0">
    <w:p w14:paraId="4518D80B" w14:textId="77777777" w:rsidR="002C26EF" w:rsidRDefault="002C26E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62451">
          <w:rPr>
            <w:b/>
            <w:noProof/>
            <w:color w:val="FFFFFF" w:themeColor="background1"/>
            <w:sz w:val="36"/>
          </w:rPr>
          <w:t>2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250E6" w14:textId="77777777" w:rsidR="002C26EF" w:rsidRDefault="002C26EF" w:rsidP="00AA3DA1">
      <w:pPr>
        <w:spacing w:after="0" w:line="240" w:lineRule="auto"/>
      </w:pPr>
      <w:r>
        <w:separator/>
      </w:r>
    </w:p>
  </w:footnote>
  <w:footnote w:type="continuationSeparator" w:id="0">
    <w:p w14:paraId="7A62A46D" w14:textId="77777777" w:rsidR="002C26EF" w:rsidRDefault="002C26EF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17681-9F98-40C3-8F30-4F30B062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280</cp:revision>
  <cp:lastPrinted>2011-11-24T21:43:00Z</cp:lastPrinted>
  <dcterms:created xsi:type="dcterms:W3CDTF">2022-06-15T21:30:00Z</dcterms:created>
  <dcterms:modified xsi:type="dcterms:W3CDTF">2023-05-16T02:49:00Z</dcterms:modified>
</cp:coreProperties>
</file>