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481B7E" w14:textId="0E17F047" w:rsidR="0007659A" w:rsidRPr="003055CF" w:rsidRDefault="00BA5D88" w:rsidP="005B5BEB">
      <w:pPr>
        <w:jc w:val="center"/>
        <w:rPr>
          <w:rFonts w:ascii="Century Gothic" w:hAnsi="Century Gothic"/>
          <w:b/>
          <w:bCs/>
          <w:color w:val="505A64"/>
          <w:sz w:val="26"/>
          <w:szCs w:val="26"/>
        </w:rPr>
      </w:pP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Informe Cualitativo de la </w:t>
      </w:r>
      <w:r w:rsidR="00D360FE">
        <w:rPr>
          <w:rFonts w:ascii="Century Gothic" w:hAnsi="Century Gothic"/>
          <w:b/>
          <w:bCs/>
          <w:color w:val="505A64"/>
          <w:sz w:val="26"/>
          <w:szCs w:val="26"/>
        </w:rPr>
        <w:t>Segunda</w:t>
      </w:r>
      <w:r w:rsidR="003055CF"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 </w:t>
      </w: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Quincena de </w:t>
      </w:r>
      <w:r w:rsidR="00B126AB">
        <w:rPr>
          <w:rFonts w:ascii="Century Gothic" w:hAnsi="Century Gothic"/>
          <w:b/>
          <w:bCs/>
          <w:color w:val="505A64"/>
          <w:sz w:val="26"/>
          <w:szCs w:val="26"/>
        </w:rPr>
        <w:t>o</w:t>
      </w:r>
      <w:r w:rsidR="003055CF" w:rsidRPr="003055CF">
        <w:rPr>
          <w:rFonts w:ascii="Century Gothic" w:hAnsi="Century Gothic"/>
          <w:b/>
          <w:bCs/>
          <w:color w:val="505A64"/>
          <w:sz w:val="26"/>
          <w:szCs w:val="26"/>
        </w:rPr>
        <w:t xml:space="preserve">ctubre </w:t>
      </w:r>
      <w:r w:rsidRPr="003055CF">
        <w:rPr>
          <w:rFonts w:ascii="Century Gothic" w:hAnsi="Century Gothic"/>
          <w:b/>
          <w:bCs/>
          <w:color w:val="505A64"/>
          <w:sz w:val="26"/>
          <w:szCs w:val="26"/>
        </w:rPr>
        <w:t>de 2024</w:t>
      </w:r>
    </w:p>
    <w:p w14:paraId="097691D9" w14:textId="6988BA79" w:rsidR="00D107CE" w:rsidRPr="00A943FD" w:rsidRDefault="00D107CE" w:rsidP="00F97703">
      <w:pPr>
        <w:rPr>
          <w:rFonts w:ascii="Century Gothic" w:hAnsi="Century Gothic"/>
          <w:b/>
          <w:color w:val="505A64"/>
          <w:sz w:val="22"/>
          <w:szCs w:val="22"/>
        </w:rPr>
      </w:pPr>
    </w:p>
    <w:p w14:paraId="441550BC" w14:textId="4067DA5E" w:rsidR="00BA5D88" w:rsidRPr="00A943FD" w:rsidRDefault="00BA5D88" w:rsidP="00BA5D88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A943FD">
        <w:rPr>
          <w:rFonts w:ascii="Century Gothic" w:hAnsi="Century Gothic"/>
          <w:b/>
          <w:color w:val="505A64"/>
          <w:sz w:val="22"/>
          <w:szCs w:val="22"/>
        </w:rPr>
        <w:t>Síntesis de novedades</w:t>
      </w:r>
    </w:p>
    <w:p w14:paraId="06C79491" w14:textId="77777777" w:rsidR="00BA5D88" w:rsidRPr="00A943FD" w:rsidRDefault="00BA5D88" w:rsidP="00F97703">
      <w:pPr>
        <w:jc w:val="both"/>
        <w:rPr>
          <w:rFonts w:ascii="Century Gothic" w:hAnsi="Century Gothic"/>
          <w:b/>
          <w:color w:val="505A64"/>
          <w:sz w:val="22"/>
          <w:szCs w:val="22"/>
        </w:rPr>
      </w:pPr>
    </w:p>
    <w:p w14:paraId="60881946" w14:textId="788F64A7" w:rsidR="00BA5D88" w:rsidRPr="00DD700B" w:rsidRDefault="00BA5D88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continuación, se detallan las principales novedades respecto a la variación quincenal de precios del consumo de los hogares, para los artículos que son objeto de este seguimiento:</w:t>
      </w:r>
    </w:p>
    <w:p w14:paraId="2447139B" w14:textId="45BA0953" w:rsidR="00BA5D88" w:rsidRPr="000C603D" w:rsidRDefault="00BA5D88" w:rsidP="00F97703">
      <w:pPr>
        <w:jc w:val="both"/>
        <w:rPr>
          <w:rFonts w:ascii="Century Gothic" w:hAnsi="Century Gothic"/>
          <w:b/>
          <w:color w:val="505A64"/>
          <w:sz w:val="21"/>
          <w:szCs w:val="21"/>
        </w:rPr>
      </w:pPr>
    </w:p>
    <w:p w14:paraId="1C77E2A8" w14:textId="229D0426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Artículos con variaciones positivas de precios</w:t>
      </w:r>
    </w:p>
    <w:p w14:paraId="5D461022" w14:textId="77777777" w:rsidR="00F97703" w:rsidRPr="00DD700B" w:rsidRDefault="00F97703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AE8EDF7" w14:textId="01DABEB8" w:rsidR="008B4B24" w:rsidRDefault="008B4B24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B4B2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Corvina de mar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C4D98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C4D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Incrementa de precio, artículo presenta escasez, debido a temporada baja de pesca.</w:t>
      </w:r>
    </w:p>
    <w:p w14:paraId="7B021FD5" w14:textId="77777777" w:rsidR="001C4D98" w:rsidRPr="008B4B24" w:rsidRDefault="001C4D98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74FDE017" w14:textId="0735062C" w:rsidR="008B4B24" w:rsidRDefault="008B4B24" w:rsidP="008B4B2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B4B2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Aceite de palma africana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245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245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Sube</w:t>
      </w:r>
      <w:r w:rsidR="00F245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2457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F245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2457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F245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2457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183A6F33" w14:textId="77777777" w:rsidR="00F24571" w:rsidRPr="008B4B24" w:rsidRDefault="00F24571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A8AB782" w14:textId="27C1FBDD" w:rsidR="008B4B24" w:rsidRDefault="008B4B24" w:rsidP="008B4B2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B4B2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Leche entera funda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245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245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Increment</w:t>
      </w:r>
      <w:r w:rsidR="00266E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24571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2457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 precio por culminación de ofertas y por nueva</w:t>
      </w:r>
      <w:r w:rsidR="00F245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2457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F24571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24571" w:rsidRPr="0048196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5EA0DF20" w14:textId="77777777" w:rsidR="00F24571" w:rsidRPr="008B4B24" w:rsidRDefault="00F24571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46AED875" w14:textId="7C8C3B58" w:rsidR="008B4B24" w:rsidRPr="008F0A13" w:rsidRDefault="008B4B24" w:rsidP="008B4B24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8B4B2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Cebolla paiteña colorada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8F0A13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8F0A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Sube de precio en las ciudades de Ambato y Esmeraldas, artículo presenta escasez, debido </w:t>
      </w:r>
      <w:r w:rsidR="00266E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al</w:t>
      </w:r>
      <w:r w:rsidR="008F0A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temporal climático</w:t>
      </w:r>
      <w:r w:rsidR="00266E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que</w:t>
      </w:r>
      <w:r w:rsidR="008F0A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266E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afecta a los cultivos</w:t>
      </w:r>
      <w:r w:rsidR="008F0A1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 y, porque no está ingresando producto desde Perú.</w:t>
      </w:r>
    </w:p>
    <w:p w14:paraId="1B8C2FB5" w14:textId="77777777" w:rsidR="001C4D98" w:rsidRPr="008B4B24" w:rsidRDefault="001C4D98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52FCAFA" w14:textId="4F4A532F" w:rsidR="008B4B24" w:rsidRDefault="008B4B24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8B4B2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Queso tierno de cocina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51E4E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51E4E" w:rsidRPr="00DD3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I</w:t>
      </w:r>
      <w:r w:rsidR="00151E4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ncrementa</w:t>
      </w:r>
      <w:r w:rsidR="00151E4E" w:rsidRPr="00864423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 </w:t>
      </w:r>
      <w:r w:rsidR="00151E4E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en la ciudad de Ambato, debido a nuevas listas de precios desde los proveedores.</w:t>
      </w:r>
    </w:p>
    <w:p w14:paraId="33C13CE8" w14:textId="77777777" w:rsidR="008B4B24" w:rsidRDefault="008B4B24" w:rsidP="008B4B24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1783F91" w14:textId="086815BB" w:rsidR="00F97703" w:rsidRPr="00DD700B" w:rsidRDefault="00BA5D88" w:rsidP="00BA5D88">
      <w:pPr>
        <w:pStyle w:val="Prrafodelista"/>
        <w:numPr>
          <w:ilvl w:val="1"/>
          <w:numId w:val="1"/>
        </w:num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</w:t>
      </w:r>
      <w:r w:rsidR="00F97703"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rtículos</w:t>
      </w: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con variaciones negativas de precios</w:t>
      </w:r>
    </w:p>
    <w:p w14:paraId="1E829849" w14:textId="77777777" w:rsidR="005379A7" w:rsidRPr="00DD700B" w:rsidRDefault="005379A7" w:rsidP="00F97703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u w:val="single"/>
          <w:shd w:val="clear" w:color="auto" w:fill="FFFFFF"/>
          <w:lang w:eastAsia="es-ES_tradnl"/>
        </w:rPr>
      </w:pPr>
    </w:p>
    <w:p w14:paraId="0E82028D" w14:textId="5168DEC9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Tomate riñón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B275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B2757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precio, debido a la mejora de la producción, presenta buen abastecimiento en los mercados; y, por nuevas listas de precios desde los proveedores.</w:t>
      </w:r>
    </w:p>
    <w:p w14:paraId="3F37B6C3" w14:textId="77777777" w:rsidR="001B2757" w:rsidRDefault="001B2757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21D0559" w14:textId="2ACD99DA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Pechuga de pollo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B275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6668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1B2757" w:rsidRPr="0013578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B275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B27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en las ciudades de Quito, Loja y Santo Domingo, por nuevas listas de precios desde los proveedores.</w:t>
      </w:r>
    </w:p>
    <w:p w14:paraId="4978F5D5" w14:textId="77777777" w:rsidR="001B2757" w:rsidRPr="001E56AB" w:rsidRDefault="001B2757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5CC56B1" w14:textId="12223A6D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Pollo entero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B275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6668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1B2757" w:rsidRPr="0013578D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1B275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por nuevas listas de precios desde los proveedores.</w:t>
      </w:r>
    </w:p>
    <w:p w14:paraId="7C390E52" w14:textId="77777777" w:rsidR="00040B84" w:rsidRPr="001E56AB" w:rsidRDefault="00040B84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553C851" w14:textId="2A64508F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Arroz flor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366684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366684" w:rsidRPr="00DD38A4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36668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Quito y Manta, debido a que presenta buen abastecimiento y por nuevas listas de precios desde los proveedores.</w:t>
      </w:r>
    </w:p>
    <w:p w14:paraId="1FE878EB" w14:textId="77777777" w:rsidR="00366684" w:rsidRPr="001E56AB" w:rsidRDefault="00366684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A3FF258" w14:textId="5AAEE85C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Azúcar blanca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1C5BF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1C5BFA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1C5B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Esmeraldas y Manta, debido a que presenta </w:t>
      </w:r>
      <w:r w:rsidR="00266E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buen abastecimiento</w:t>
      </w:r>
      <w:r w:rsidR="007A390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bookmarkStart w:id="0" w:name="_GoBack"/>
      <w:bookmarkEnd w:id="0"/>
      <w:r w:rsidR="001C5B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nuevas listas de precios desde los proveedores</w:t>
      </w:r>
      <w:r w:rsidR="00266E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 y, como estrategia para atraer mayor cantidad de clientes</w:t>
      </w:r>
      <w:r w:rsidR="001C5BF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3F7EA34A" w14:textId="77777777" w:rsidR="001C5BFA" w:rsidRPr="001E56AB" w:rsidRDefault="001C5BFA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BD4178D" w14:textId="60352987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Atún en aceite vegetal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153B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53BA"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F153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F153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F153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728718D3" w14:textId="77777777" w:rsidR="00F153BA" w:rsidRPr="001E56AB" w:rsidRDefault="00F153BA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2894FC36" w14:textId="243E6BFA" w:rsidR="001E56AB" w:rsidRPr="001E56AB" w:rsidRDefault="001E56AB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Carne de res sin hueso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7303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7303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Disminuye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DA6172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las ciudades de Ambato, Manta y Cuenca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que presenta buen abastecimiento y por nuevas listas de precios desde los proveedores.</w:t>
      </w:r>
    </w:p>
    <w:p w14:paraId="6A13365F" w14:textId="2E0DC227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lastRenderedPageBreak/>
        <w:t>Costilla de res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7303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7303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 en las ciudades de Ambato y Esmeraldas, debido a que presenta buen abastecimiento y por nuevas listas de precios desde los proveedores.</w:t>
      </w:r>
    </w:p>
    <w:p w14:paraId="54BD7664" w14:textId="77777777" w:rsidR="00E73037" w:rsidRPr="001E56AB" w:rsidRDefault="00E73037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C25A6FD" w14:textId="29816E3D" w:rsidR="001E56AB" w:rsidRDefault="001E56AB" w:rsidP="001E56AB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Fideos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F153BA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F153BA" w:rsidRPr="00900F6F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F153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por 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aplicación de ofertas y por nueva</w:t>
      </w:r>
      <w:r w:rsidR="00F153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lista</w:t>
      </w:r>
      <w:r w:rsidR="00F153BA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</w:t>
      </w:r>
      <w:r w:rsidR="00F153BA"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precios del artículo desde los proveedores en varios establecimientos investigados por el INEC.</w:t>
      </w:r>
    </w:p>
    <w:p w14:paraId="656EF0A0" w14:textId="77777777" w:rsidR="00F153BA" w:rsidRPr="001E56AB" w:rsidRDefault="00F153BA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20362F1" w14:textId="178B622A" w:rsidR="001E56AB" w:rsidRDefault="001E56AB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Huevos de gallina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7303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73037">
        <w:rPr>
          <w:rFonts w:ascii="Century Gothic" w:eastAsia="Times New Roman" w:hAnsi="Century Gothic" w:cs="Open Sans"/>
          <w:bCs/>
          <w:color w:val="505A64"/>
          <w:sz w:val="21"/>
          <w:szCs w:val="21"/>
          <w:shd w:val="clear" w:color="auto" w:fill="FFFFFF"/>
          <w:lang w:eastAsia="es-ES_tradnl"/>
        </w:rPr>
        <w:t>Baja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precio</w:t>
      </w:r>
      <w:r w:rsidR="000118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en la ciudad de Ambato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 debido a que presenta buen abastecimiento y por nuevas listas de precios desde los proveedores.</w:t>
      </w:r>
    </w:p>
    <w:p w14:paraId="08890954" w14:textId="77777777" w:rsidR="00E73037" w:rsidRPr="001E56AB" w:rsidRDefault="00E73037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6881B582" w14:textId="3B177D79" w:rsidR="001E56AB" w:rsidRPr="001E56AB" w:rsidRDefault="001E56AB" w:rsidP="001E56AB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  <w:r w:rsidRPr="001E56A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Papa chola</w:t>
      </w:r>
      <w:r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:</w:t>
      </w:r>
      <w:r w:rsidR="00E73037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Disminuye de precio en las ciudades de</w:t>
      </w:r>
      <w:r w:rsidR="0001183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Loja y Esmeraldas</w:t>
      </w:r>
      <w:r w:rsidR="00E7303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, debido </w:t>
      </w:r>
      <w:r w:rsidR="00E73037" w:rsidRPr="00F9206E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a la mejora de la producción, presenta buen abastecimiento en los mercados; y, por nuevas listas de precios desde los proveedores.</w:t>
      </w:r>
    </w:p>
    <w:p w14:paraId="51D6254C" w14:textId="77777777" w:rsidR="00574043" w:rsidRDefault="00574043" w:rsidP="00574043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1DFD6045" w14:textId="7076A746" w:rsidR="00EA35BC" w:rsidRPr="00EA35BC" w:rsidRDefault="00EA35BC" w:rsidP="00912BB8">
      <w:pPr>
        <w:jc w:val="both"/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</w:pP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En esta quincena, no presenta variación de precio </w:t>
      </w:r>
      <w:r w:rsidR="0001183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e</w:t>
      </w:r>
      <w:r w:rsidR="00900F6F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l</w:t>
      </w:r>
      <w:r w:rsidR="005E16AE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artículo</w:t>
      </w:r>
      <w:r w:rsidR="0013578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:</w:t>
      </w:r>
      <w:r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765F1D" w:rsidRPr="00765F1D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Pan corriente de trigo</w:t>
      </w:r>
      <w:r w:rsidR="00011833">
        <w:rPr>
          <w:rFonts w:ascii="Century Gothic" w:hAnsi="Century Gothic"/>
          <w:color w:val="505A64"/>
          <w:sz w:val="21"/>
          <w:szCs w:val="21"/>
          <w:shd w:val="clear" w:color="auto" w:fill="FFFFFF"/>
          <w:lang w:eastAsia="es-ES_tradnl"/>
        </w:rPr>
        <w:t>.</w:t>
      </w:r>
    </w:p>
    <w:p w14:paraId="71C3A125" w14:textId="77777777" w:rsidR="00EA5E28" w:rsidRDefault="00EA5E28" w:rsidP="00EA5E28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3ACF86D0" w14:textId="5D0D072F" w:rsidR="0007659A" w:rsidRPr="000C603D" w:rsidRDefault="00A1129D" w:rsidP="00A1129D">
      <w:pPr>
        <w:pStyle w:val="Prrafodelista"/>
        <w:numPr>
          <w:ilvl w:val="0"/>
          <w:numId w:val="1"/>
        </w:numPr>
        <w:rPr>
          <w:rFonts w:ascii="Century Gothic" w:hAnsi="Century Gothic"/>
          <w:b/>
          <w:color w:val="505A64"/>
          <w:sz w:val="22"/>
          <w:szCs w:val="22"/>
        </w:rPr>
      </w:pPr>
      <w:r w:rsidRPr="000C603D">
        <w:rPr>
          <w:rFonts w:ascii="Century Gothic" w:hAnsi="Century Gothic"/>
          <w:b/>
          <w:color w:val="505A64"/>
          <w:sz w:val="22"/>
          <w:szCs w:val="22"/>
        </w:rPr>
        <w:t>Principales causas de la variación de precios</w:t>
      </w:r>
    </w:p>
    <w:p w14:paraId="5DDBFD6D" w14:textId="5B9633C9" w:rsidR="0007659A" w:rsidRPr="00A943FD" w:rsidRDefault="0007659A">
      <w:pPr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E830543" w14:textId="6A528443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Dentro de las cadenas productivas se han establecido cuatro categorías para identificar las principales causas de la variación de precios, estas son:</w:t>
      </w:r>
    </w:p>
    <w:p w14:paraId="7AA8F88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</w:pPr>
    </w:p>
    <w:p w14:paraId="536D9C9A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Causas generales: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Generadas por factores exógenos a la producción como el clima, festividades, etc.</w:t>
      </w:r>
    </w:p>
    <w:p w14:paraId="2F1DA1CE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1ED517D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Producción: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generados en la producción misma del artículo como insumos, infraestructura, incremento de materia prima, etc.</w:t>
      </w:r>
    </w:p>
    <w:p w14:paraId="7000F2FD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6F76CA38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Acopio y Distribución: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Costos incurridos por almacenamiento y transporte de los artículos desde el centro de producción hasta el lugar de acopio del producto.</w:t>
      </w:r>
    </w:p>
    <w:p w14:paraId="3B38BF5B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0B11C706" w14:textId="087CD56F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b/>
          <w:color w:val="505A64"/>
          <w:sz w:val="21"/>
          <w:szCs w:val="21"/>
          <w:shd w:val="clear" w:color="auto" w:fill="FFFFFF"/>
          <w:lang w:eastAsia="es-ES_tradnl"/>
        </w:rPr>
        <w:t>Comercialización: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Aspectos exógenos producidos por agentes vinculados al mercadeo de los artículos, dentro de los cuales se encuentran implícitos efectos de especulación y escasez.</w:t>
      </w:r>
    </w:p>
    <w:p w14:paraId="3814B634" w14:textId="77777777" w:rsidR="00A1129D" w:rsidRPr="00DD700B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</w:p>
    <w:p w14:paraId="5EEF64B4" w14:textId="4B5C9465" w:rsidR="0007659A" w:rsidRPr="00642EFF" w:rsidRDefault="00A1129D" w:rsidP="00A1129D">
      <w:pPr>
        <w:jc w:val="both"/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</w:pP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En la </w:t>
      </w:r>
      <w:r w:rsidR="00BD0283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segunda</w:t>
      </w:r>
      <w:r w:rsidR="00BB7DEC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quincena de </w:t>
      </w:r>
      <w:r w:rsidR="0013578D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octub</w:t>
      </w:r>
      <w:r w:rsidR="00493416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re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de 2024, las causas generales;</w:t>
      </w:r>
      <w:r w:rsidR="002E2F98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Pr="00DD700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la producción</w:t>
      </w:r>
      <w:r w:rsid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;</w:t>
      </w:r>
      <w:r w:rsidR="00556394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</w:t>
      </w:r>
      <w:r w:rsidR="00C55FC7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y</w:t>
      </w:r>
      <w:r w:rsidR="00317BCB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>,</w:t>
      </w:r>
      <w:r w:rsidRPr="00642EFF">
        <w:rPr>
          <w:rFonts w:ascii="Century Gothic" w:eastAsia="Times New Roman" w:hAnsi="Century Gothic" w:cs="Open Sans"/>
          <w:color w:val="505A64"/>
          <w:sz w:val="21"/>
          <w:szCs w:val="21"/>
          <w:shd w:val="clear" w:color="auto" w:fill="FFFFFF"/>
          <w:lang w:eastAsia="es-ES_tradnl"/>
        </w:rPr>
        <w:t xml:space="preserve"> la comercialización, constituyen los principales motivos que generaron variación en los artículos consultados, según información recabada a los comerciantes.</w:t>
      </w:r>
    </w:p>
    <w:sectPr w:rsidR="0007659A" w:rsidRPr="00642EFF" w:rsidSect="00B75658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BDD36" w14:textId="77777777" w:rsidR="009B717D" w:rsidRDefault="009B717D" w:rsidP="0007659A">
      <w:r>
        <w:separator/>
      </w:r>
    </w:p>
  </w:endnote>
  <w:endnote w:type="continuationSeparator" w:id="0">
    <w:p w14:paraId="3FF0F3D3" w14:textId="77777777" w:rsidR="009B717D" w:rsidRDefault="009B717D" w:rsidP="00076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</w:rPr>
      <w:id w:val="890537725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08E8529" w14:textId="77983CEC" w:rsidR="0071159C" w:rsidRDefault="0071159C" w:rsidP="004E683C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125135ED" w14:textId="77777777" w:rsidR="0071159C" w:rsidRDefault="0071159C" w:rsidP="0071159C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Nmerodepgina"/>
        <w:rFonts w:ascii="Century Gothic" w:hAnsi="Century Gothic"/>
      </w:rPr>
      <w:id w:val="493843830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5FAE207A" w14:textId="1C84173A" w:rsidR="0071159C" w:rsidRPr="00D70E6F" w:rsidRDefault="0071159C" w:rsidP="004E683C">
        <w:pPr>
          <w:pStyle w:val="Piedepgina"/>
          <w:framePr w:wrap="none" w:vAnchor="text" w:hAnchor="margin" w:xAlign="right" w:y="1"/>
          <w:rPr>
            <w:rStyle w:val="Nmerodepgina"/>
            <w:rFonts w:ascii="Century Gothic" w:hAnsi="Century Gothic"/>
          </w:rPr>
        </w:pPr>
        <w:r w:rsidRPr="00D70E6F">
          <w:rPr>
            <w:rStyle w:val="Nmerodepgina"/>
            <w:rFonts w:ascii="Century Gothic" w:hAnsi="Century Gothic"/>
          </w:rPr>
          <w:fldChar w:fldCharType="begin"/>
        </w:r>
        <w:r w:rsidRPr="00D70E6F">
          <w:rPr>
            <w:rStyle w:val="Nmerodepgina"/>
            <w:rFonts w:ascii="Century Gothic" w:hAnsi="Century Gothic"/>
          </w:rPr>
          <w:instrText xml:space="preserve"> PAGE </w:instrText>
        </w:r>
        <w:r w:rsidRPr="00D70E6F">
          <w:rPr>
            <w:rStyle w:val="Nmerodepgina"/>
            <w:rFonts w:ascii="Century Gothic" w:hAnsi="Century Gothic"/>
          </w:rPr>
          <w:fldChar w:fldCharType="separate"/>
        </w:r>
        <w:r w:rsidR="009D1C2B">
          <w:rPr>
            <w:rStyle w:val="Nmerodepgina"/>
            <w:rFonts w:ascii="Century Gothic" w:hAnsi="Century Gothic"/>
            <w:noProof/>
          </w:rPr>
          <w:t>2</w:t>
        </w:r>
        <w:r w:rsidRPr="00D70E6F">
          <w:rPr>
            <w:rStyle w:val="Nmerodepgina"/>
            <w:rFonts w:ascii="Century Gothic" w:hAnsi="Century Gothic"/>
          </w:rPr>
          <w:fldChar w:fldCharType="end"/>
        </w:r>
      </w:p>
    </w:sdtContent>
  </w:sdt>
  <w:p w14:paraId="6737B881" w14:textId="77777777" w:rsidR="0071159C" w:rsidRPr="00D70E6F" w:rsidRDefault="0071159C" w:rsidP="0071159C">
    <w:pPr>
      <w:pStyle w:val="Piedepgina"/>
      <w:ind w:right="360"/>
      <w:rPr>
        <w:rFonts w:ascii="Century Gothic" w:hAnsi="Century Gothic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006659"/>
      <w:docPartObj>
        <w:docPartGallery w:val="Page Numbers (Bottom of Page)"/>
        <w:docPartUnique/>
      </w:docPartObj>
    </w:sdtPr>
    <w:sdtEndPr/>
    <w:sdtContent>
      <w:p w14:paraId="5704D772" w14:textId="79555CA6" w:rsidR="00203B72" w:rsidRDefault="00203B72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1C2B" w:rsidRPr="009D1C2B">
          <w:rPr>
            <w:noProof/>
            <w:lang w:val="es-ES"/>
          </w:rPr>
          <w:t>1</w:t>
        </w:r>
        <w:r>
          <w:fldChar w:fldCharType="end"/>
        </w:r>
      </w:p>
    </w:sdtContent>
  </w:sdt>
  <w:p w14:paraId="5039DDF5" w14:textId="77777777" w:rsidR="00203B72" w:rsidRDefault="00203B7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7D610" w14:textId="77777777" w:rsidR="009B717D" w:rsidRDefault="009B717D" w:rsidP="0007659A">
      <w:r>
        <w:separator/>
      </w:r>
    </w:p>
  </w:footnote>
  <w:footnote w:type="continuationSeparator" w:id="0">
    <w:p w14:paraId="14F6C55E" w14:textId="77777777" w:rsidR="009B717D" w:rsidRDefault="009B717D" w:rsidP="00076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AB065" w14:textId="127E54AA" w:rsidR="005B5BEB" w:rsidRDefault="005B5BEB" w:rsidP="00D107CE">
    <w:pPr>
      <w:pStyle w:val="Encabezado"/>
      <w:tabs>
        <w:tab w:val="clear" w:pos="4419"/>
        <w:tab w:val="clear" w:pos="8838"/>
        <w:tab w:val="left" w:pos="7137"/>
      </w:tabs>
    </w:pPr>
    <w:r>
      <w:rPr>
        <w:noProof/>
        <w:lang w:eastAsia="es-EC"/>
      </w:rPr>
      <w:drawing>
        <wp:anchor distT="0" distB="0" distL="114300" distR="114300" simplePos="0" relativeHeight="251658240" behindDoc="1" locked="0" layoutInCell="1" allowOverlap="1" wp14:anchorId="30C62FA2" wp14:editId="4FA592DC">
          <wp:simplePos x="0" y="0"/>
          <wp:positionH relativeFrom="column">
            <wp:posOffset>-1080135</wp:posOffset>
          </wp:positionH>
          <wp:positionV relativeFrom="paragraph">
            <wp:posOffset>-432960</wp:posOffset>
          </wp:positionV>
          <wp:extent cx="7551821" cy="10674086"/>
          <wp:effectExtent l="0" t="0" r="0" b="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107CE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9DD52" w14:textId="1C8D8E51" w:rsidR="00D107CE" w:rsidRDefault="00D107CE">
    <w:pPr>
      <w:pStyle w:val="Encabezado"/>
    </w:pPr>
    <w:r>
      <w:rPr>
        <w:noProof/>
        <w:lang w:eastAsia="es-EC"/>
      </w:rPr>
      <w:drawing>
        <wp:anchor distT="0" distB="0" distL="114300" distR="114300" simplePos="0" relativeHeight="251660288" behindDoc="1" locked="0" layoutInCell="1" allowOverlap="1" wp14:anchorId="016A7FA6" wp14:editId="18A54C44">
          <wp:simplePos x="0" y="0"/>
          <wp:positionH relativeFrom="page">
            <wp:align>right</wp:align>
          </wp:positionH>
          <wp:positionV relativeFrom="paragraph">
            <wp:posOffset>-437515</wp:posOffset>
          </wp:positionV>
          <wp:extent cx="7551821" cy="10674086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n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740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90559">
      <w:rPr>
        <w:noProof/>
        <w:lang w:eastAsia="es-EC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BA5B7C"/>
    <w:multiLevelType w:val="multilevel"/>
    <w:tmpl w:val="3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6CA7BB2"/>
    <w:multiLevelType w:val="hybridMultilevel"/>
    <w:tmpl w:val="6BE21B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59A"/>
    <w:rsid w:val="0000027F"/>
    <w:rsid w:val="0000076B"/>
    <w:rsid w:val="000007E5"/>
    <w:rsid w:val="00003A0D"/>
    <w:rsid w:val="00011833"/>
    <w:rsid w:val="00012B7F"/>
    <w:rsid w:val="00021AE8"/>
    <w:rsid w:val="00022F81"/>
    <w:rsid w:val="000253FC"/>
    <w:rsid w:val="00033CE1"/>
    <w:rsid w:val="00036940"/>
    <w:rsid w:val="000377FF"/>
    <w:rsid w:val="00037B7B"/>
    <w:rsid w:val="000402E5"/>
    <w:rsid w:val="00040B84"/>
    <w:rsid w:val="00042E09"/>
    <w:rsid w:val="00051CBE"/>
    <w:rsid w:val="0005482E"/>
    <w:rsid w:val="000710A4"/>
    <w:rsid w:val="00071256"/>
    <w:rsid w:val="0007133F"/>
    <w:rsid w:val="0007250A"/>
    <w:rsid w:val="0007659A"/>
    <w:rsid w:val="00081882"/>
    <w:rsid w:val="00082A88"/>
    <w:rsid w:val="0009086A"/>
    <w:rsid w:val="000950EE"/>
    <w:rsid w:val="000A0C79"/>
    <w:rsid w:val="000A15ED"/>
    <w:rsid w:val="000A3A5E"/>
    <w:rsid w:val="000A5171"/>
    <w:rsid w:val="000B06EF"/>
    <w:rsid w:val="000B390D"/>
    <w:rsid w:val="000B44C5"/>
    <w:rsid w:val="000B60D8"/>
    <w:rsid w:val="000B7743"/>
    <w:rsid w:val="000C0280"/>
    <w:rsid w:val="000C51B2"/>
    <w:rsid w:val="000C603D"/>
    <w:rsid w:val="000D3805"/>
    <w:rsid w:val="000E30CC"/>
    <w:rsid w:val="000E7D18"/>
    <w:rsid w:val="000F611E"/>
    <w:rsid w:val="000F7408"/>
    <w:rsid w:val="001034C7"/>
    <w:rsid w:val="001073C9"/>
    <w:rsid w:val="00107ECB"/>
    <w:rsid w:val="00110509"/>
    <w:rsid w:val="00112494"/>
    <w:rsid w:val="00112FD1"/>
    <w:rsid w:val="001165D5"/>
    <w:rsid w:val="00117491"/>
    <w:rsid w:val="00120A86"/>
    <w:rsid w:val="00122072"/>
    <w:rsid w:val="00124568"/>
    <w:rsid w:val="001266D4"/>
    <w:rsid w:val="00126E6F"/>
    <w:rsid w:val="00131F8E"/>
    <w:rsid w:val="0013578D"/>
    <w:rsid w:val="00136042"/>
    <w:rsid w:val="001404AF"/>
    <w:rsid w:val="00147099"/>
    <w:rsid w:val="00150A6B"/>
    <w:rsid w:val="00151E4E"/>
    <w:rsid w:val="001601C5"/>
    <w:rsid w:val="00163BF3"/>
    <w:rsid w:val="00163CF4"/>
    <w:rsid w:val="001738E2"/>
    <w:rsid w:val="00174042"/>
    <w:rsid w:val="00174EFD"/>
    <w:rsid w:val="0018427A"/>
    <w:rsid w:val="00191FDA"/>
    <w:rsid w:val="0019793F"/>
    <w:rsid w:val="001A61CA"/>
    <w:rsid w:val="001A7716"/>
    <w:rsid w:val="001B2757"/>
    <w:rsid w:val="001B5649"/>
    <w:rsid w:val="001B5E7C"/>
    <w:rsid w:val="001C4D98"/>
    <w:rsid w:val="001C5BFA"/>
    <w:rsid w:val="001C6AFC"/>
    <w:rsid w:val="001D051A"/>
    <w:rsid w:val="001D13FC"/>
    <w:rsid w:val="001D77CA"/>
    <w:rsid w:val="001E136A"/>
    <w:rsid w:val="001E1B4E"/>
    <w:rsid w:val="001E2A50"/>
    <w:rsid w:val="001E336D"/>
    <w:rsid w:val="001E3A20"/>
    <w:rsid w:val="001E41E4"/>
    <w:rsid w:val="001E56AB"/>
    <w:rsid w:val="001F55F5"/>
    <w:rsid w:val="001F5BBC"/>
    <w:rsid w:val="001F6A5B"/>
    <w:rsid w:val="001F78C4"/>
    <w:rsid w:val="00202CC0"/>
    <w:rsid w:val="00203B72"/>
    <w:rsid w:val="00204359"/>
    <w:rsid w:val="00204E1C"/>
    <w:rsid w:val="00216C86"/>
    <w:rsid w:val="002200AE"/>
    <w:rsid w:val="0023178E"/>
    <w:rsid w:val="00232491"/>
    <w:rsid w:val="002325F1"/>
    <w:rsid w:val="00250AED"/>
    <w:rsid w:val="00250D94"/>
    <w:rsid w:val="00251790"/>
    <w:rsid w:val="00255FF5"/>
    <w:rsid w:val="0025608F"/>
    <w:rsid w:val="002631C4"/>
    <w:rsid w:val="00266E98"/>
    <w:rsid w:val="002715DB"/>
    <w:rsid w:val="002743E3"/>
    <w:rsid w:val="00274F86"/>
    <w:rsid w:val="00280E93"/>
    <w:rsid w:val="002826F4"/>
    <w:rsid w:val="00285999"/>
    <w:rsid w:val="00286562"/>
    <w:rsid w:val="0029258B"/>
    <w:rsid w:val="002B2F6D"/>
    <w:rsid w:val="002C0374"/>
    <w:rsid w:val="002C2B79"/>
    <w:rsid w:val="002E07BB"/>
    <w:rsid w:val="002E1F51"/>
    <w:rsid w:val="002E2F98"/>
    <w:rsid w:val="002E30CE"/>
    <w:rsid w:val="002E50A8"/>
    <w:rsid w:val="002E7618"/>
    <w:rsid w:val="002F39AC"/>
    <w:rsid w:val="0030022E"/>
    <w:rsid w:val="00301125"/>
    <w:rsid w:val="003055CF"/>
    <w:rsid w:val="00307700"/>
    <w:rsid w:val="00311E94"/>
    <w:rsid w:val="0031313E"/>
    <w:rsid w:val="00313550"/>
    <w:rsid w:val="00315776"/>
    <w:rsid w:val="003179C5"/>
    <w:rsid w:val="00317BCB"/>
    <w:rsid w:val="003225F2"/>
    <w:rsid w:val="00327E44"/>
    <w:rsid w:val="00331AEB"/>
    <w:rsid w:val="0033293A"/>
    <w:rsid w:val="003333D1"/>
    <w:rsid w:val="00335B37"/>
    <w:rsid w:val="003427E7"/>
    <w:rsid w:val="00346A52"/>
    <w:rsid w:val="003514C1"/>
    <w:rsid w:val="00354F5F"/>
    <w:rsid w:val="003573D2"/>
    <w:rsid w:val="003608B7"/>
    <w:rsid w:val="00366684"/>
    <w:rsid w:val="00367A3A"/>
    <w:rsid w:val="00372639"/>
    <w:rsid w:val="0037536A"/>
    <w:rsid w:val="003767E2"/>
    <w:rsid w:val="00390280"/>
    <w:rsid w:val="003A3D24"/>
    <w:rsid w:val="003B0547"/>
    <w:rsid w:val="003B4760"/>
    <w:rsid w:val="003C3E1F"/>
    <w:rsid w:val="003C3E43"/>
    <w:rsid w:val="003C4887"/>
    <w:rsid w:val="003D27A6"/>
    <w:rsid w:val="003D3602"/>
    <w:rsid w:val="003D7D1D"/>
    <w:rsid w:val="003E01C7"/>
    <w:rsid w:val="003E1A74"/>
    <w:rsid w:val="0040410E"/>
    <w:rsid w:val="00404A8B"/>
    <w:rsid w:val="00414D89"/>
    <w:rsid w:val="00425095"/>
    <w:rsid w:val="00431517"/>
    <w:rsid w:val="00433C09"/>
    <w:rsid w:val="004347A6"/>
    <w:rsid w:val="004569AF"/>
    <w:rsid w:val="00456F16"/>
    <w:rsid w:val="00464C77"/>
    <w:rsid w:val="00466B6E"/>
    <w:rsid w:val="00474018"/>
    <w:rsid w:val="00480BBA"/>
    <w:rsid w:val="00480CC1"/>
    <w:rsid w:val="00481964"/>
    <w:rsid w:val="00482EC0"/>
    <w:rsid w:val="0048394E"/>
    <w:rsid w:val="00486ED0"/>
    <w:rsid w:val="00492CD2"/>
    <w:rsid w:val="00493416"/>
    <w:rsid w:val="004945F5"/>
    <w:rsid w:val="004A38C2"/>
    <w:rsid w:val="004B13B1"/>
    <w:rsid w:val="004B34AA"/>
    <w:rsid w:val="004C2B7D"/>
    <w:rsid w:val="004C2BD1"/>
    <w:rsid w:val="004C38DB"/>
    <w:rsid w:val="004C46DB"/>
    <w:rsid w:val="004C6D7B"/>
    <w:rsid w:val="004D13FD"/>
    <w:rsid w:val="004D507F"/>
    <w:rsid w:val="004E1CD8"/>
    <w:rsid w:val="004E54E1"/>
    <w:rsid w:val="004E6AC5"/>
    <w:rsid w:val="004F27D9"/>
    <w:rsid w:val="004F3092"/>
    <w:rsid w:val="004F3F72"/>
    <w:rsid w:val="004F42EC"/>
    <w:rsid w:val="004F5A1C"/>
    <w:rsid w:val="0050406F"/>
    <w:rsid w:val="00513111"/>
    <w:rsid w:val="00516BC5"/>
    <w:rsid w:val="00517D14"/>
    <w:rsid w:val="00537862"/>
    <w:rsid w:val="005379A7"/>
    <w:rsid w:val="0054710B"/>
    <w:rsid w:val="005542C6"/>
    <w:rsid w:val="00555373"/>
    <w:rsid w:val="00556394"/>
    <w:rsid w:val="00560522"/>
    <w:rsid w:val="00564EF0"/>
    <w:rsid w:val="00574043"/>
    <w:rsid w:val="0058031B"/>
    <w:rsid w:val="00582825"/>
    <w:rsid w:val="00586667"/>
    <w:rsid w:val="005916C0"/>
    <w:rsid w:val="00593B3A"/>
    <w:rsid w:val="0059520C"/>
    <w:rsid w:val="00595EB7"/>
    <w:rsid w:val="005A0D71"/>
    <w:rsid w:val="005A4E64"/>
    <w:rsid w:val="005B5BEB"/>
    <w:rsid w:val="005B68E1"/>
    <w:rsid w:val="005C23E6"/>
    <w:rsid w:val="005C392D"/>
    <w:rsid w:val="005D66DB"/>
    <w:rsid w:val="005E04CF"/>
    <w:rsid w:val="005E16AE"/>
    <w:rsid w:val="005E2649"/>
    <w:rsid w:val="005F37FB"/>
    <w:rsid w:val="005F4822"/>
    <w:rsid w:val="006037AD"/>
    <w:rsid w:val="00603DFA"/>
    <w:rsid w:val="00603EFB"/>
    <w:rsid w:val="00612A0A"/>
    <w:rsid w:val="00622B32"/>
    <w:rsid w:val="0063307D"/>
    <w:rsid w:val="0063657E"/>
    <w:rsid w:val="00640CB2"/>
    <w:rsid w:val="00642898"/>
    <w:rsid w:val="00642EFF"/>
    <w:rsid w:val="006475B5"/>
    <w:rsid w:val="00647734"/>
    <w:rsid w:val="00652506"/>
    <w:rsid w:val="00661534"/>
    <w:rsid w:val="00661692"/>
    <w:rsid w:val="00667AE4"/>
    <w:rsid w:val="00674C3A"/>
    <w:rsid w:val="006752A6"/>
    <w:rsid w:val="00680667"/>
    <w:rsid w:val="0068363B"/>
    <w:rsid w:val="00683EFB"/>
    <w:rsid w:val="00684379"/>
    <w:rsid w:val="00690559"/>
    <w:rsid w:val="0069101A"/>
    <w:rsid w:val="00691989"/>
    <w:rsid w:val="0069593C"/>
    <w:rsid w:val="006A17A0"/>
    <w:rsid w:val="006B2476"/>
    <w:rsid w:val="006B2ABE"/>
    <w:rsid w:val="006B3FB3"/>
    <w:rsid w:val="006C066A"/>
    <w:rsid w:val="006C4BD7"/>
    <w:rsid w:val="006C5C45"/>
    <w:rsid w:val="006E1A65"/>
    <w:rsid w:val="006E41F1"/>
    <w:rsid w:val="006E6CBB"/>
    <w:rsid w:val="006F0EC1"/>
    <w:rsid w:val="006F2726"/>
    <w:rsid w:val="006F6CC8"/>
    <w:rsid w:val="00702244"/>
    <w:rsid w:val="00707931"/>
    <w:rsid w:val="0071159C"/>
    <w:rsid w:val="00720B7B"/>
    <w:rsid w:val="00720C24"/>
    <w:rsid w:val="00722E6F"/>
    <w:rsid w:val="00724197"/>
    <w:rsid w:val="0073285D"/>
    <w:rsid w:val="00732D8A"/>
    <w:rsid w:val="00732F36"/>
    <w:rsid w:val="00735F9A"/>
    <w:rsid w:val="0074257A"/>
    <w:rsid w:val="00743824"/>
    <w:rsid w:val="00743925"/>
    <w:rsid w:val="00754241"/>
    <w:rsid w:val="007555A8"/>
    <w:rsid w:val="00761E76"/>
    <w:rsid w:val="007627DF"/>
    <w:rsid w:val="00762D26"/>
    <w:rsid w:val="00765F1D"/>
    <w:rsid w:val="00766974"/>
    <w:rsid w:val="00782089"/>
    <w:rsid w:val="007847CA"/>
    <w:rsid w:val="0078554E"/>
    <w:rsid w:val="00786B87"/>
    <w:rsid w:val="007932AD"/>
    <w:rsid w:val="00794114"/>
    <w:rsid w:val="0079666C"/>
    <w:rsid w:val="007A2C33"/>
    <w:rsid w:val="007A390F"/>
    <w:rsid w:val="007B61D0"/>
    <w:rsid w:val="007C0FB2"/>
    <w:rsid w:val="007C5A6F"/>
    <w:rsid w:val="007C72B6"/>
    <w:rsid w:val="007D2B44"/>
    <w:rsid w:val="007D3E4F"/>
    <w:rsid w:val="007D4AAB"/>
    <w:rsid w:val="007D7A5E"/>
    <w:rsid w:val="007F1EB0"/>
    <w:rsid w:val="007F579E"/>
    <w:rsid w:val="007F580D"/>
    <w:rsid w:val="0080205E"/>
    <w:rsid w:val="00810207"/>
    <w:rsid w:val="00811A22"/>
    <w:rsid w:val="00822657"/>
    <w:rsid w:val="008304B6"/>
    <w:rsid w:val="00831DCC"/>
    <w:rsid w:val="008412FA"/>
    <w:rsid w:val="008413E2"/>
    <w:rsid w:val="00842EED"/>
    <w:rsid w:val="00846318"/>
    <w:rsid w:val="00850891"/>
    <w:rsid w:val="008619F9"/>
    <w:rsid w:val="00864423"/>
    <w:rsid w:val="00864BFB"/>
    <w:rsid w:val="00870EAE"/>
    <w:rsid w:val="00871B42"/>
    <w:rsid w:val="00873B3B"/>
    <w:rsid w:val="00876700"/>
    <w:rsid w:val="00877022"/>
    <w:rsid w:val="0088036A"/>
    <w:rsid w:val="008854C8"/>
    <w:rsid w:val="008921E0"/>
    <w:rsid w:val="008937B7"/>
    <w:rsid w:val="00893A22"/>
    <w:rsid w:val="00894718"/>
    <w:rsid w:val="008952FA"/>
    <w:rsid w:val="008A355E"/>
    <w:rsid w:val="008A7126"/>
    <w:rsid w:val="008A7CD2"/>
    <w:rsid w:val="008B1EA5"/>
    <w:rsid w:val="008B2E97"/>
    <w:rsid w:val="008B4B24"/>
    <w:rsid w:val="008B5D43"/>
    <w:rsid w:val="008C5695"/>
    <w:rsid w:val="008C5E89"/>
    <w:rsid w:val="008D3F56"/>
    <w:rsid w:val="008D45D6"/>
    <w:rsid w:val="008D7B03"/>
    <w:rsid w:val="008D7BD8"/>
    <w:rsid w:val="008E50E4"/>
    <w:rsid w:val="008F0A13"/>
    <w:rsid w:val="00900F6F"/>
    <w:rsid w:val="009028EF"/>
    <w:rsid w:val="0090624A"/>
    <w:rsid w:val="00912BB8"/>
    <w:rsid w:val="00913B15"/>
    <w:rsid w:val="00914676"/>
    <w:rsid w:val="0092017B"/>
    <w:rsid w:val="00920ED3"/>
    <w:rsid w:val="00921DBA"/>
    <w:rsid w:val="00922BE5"/>
    <w:rsid w:val="00923D55"/>
    <w:rsid w:val="00927F57"/>
    <w:rsid w:val="00932010"/>
    <w:rsid w:val="00935219"/>
    <w:rsid w:val="009359EA"/>
    <w:rsid w:val="009419BE"/>
    <w:rsid w:val="00943E0C"/>
    <w:rsid w:val="009479EC"/>
    <w:rsid w:val="00952319"/>
    <w:rsid w:val="00956328"/>
    <w:rsid w:val="00956A39"/>
    <w:rsid w:val="00960D6B"/>
    <w:rsid w:val="00961581"/>
    <w:rsid w:val="00967800"/>
    <w:rsid w:val="009733C7"/>
    <w:rsid w:val="00983DF3"/>
    <w:rsid w:val="009878B8"/>
    <w:rsid w:val="00993360"/>
    <w:rsid w:val="00995932"/>
    <w:rsid w:val="009A2DE9"/>
    <w:rsid w:val="009A6367"/>
    <w:rsid w:val="009B4464"/>
    <w:rsid w:val="009B717D"/>
    <w:rsid w:val="009C2E21"/>
    <w:rsid w:val="009D1C2B"/>
    <w:rsid w:val="009D39AE"/>
    <w:rsid w:val="009D5FA5"/>
    <w:rsid w:val="009D6292"/>
    <w:rsid w:val="009F3080"/>
    <w:rsid w:val="009F446B"/>
    <w:rsid w:val="009F56CB"/>
    <w:rsid w:val="00A014AE"/>
    <w:rsid w:val="00A01F0F"/>
    <w:rsid w:val="00A03E6B"/>
    <w:rsid w:val="00A061E3"/>
    <w:rsid w:val="00A078D8"/>
    <w:rsid w:val="00A1129D"/>
    <w:rsid w:val="00A13258"/>
    <w:rsid w:val="00A15623"/>
    <w:rsid w:val="00A17061"/>
    <w:rsid w:val="00A20794"/>
    <w:rsid w:val="00A22383"/>
    <w:rsid w:val="00A2407E"/>
    <w:rsid w:val="00A410C7"/>
    <w:rsid w:val="00A43CFD"/>
    <w:rsid w:val="00A53F98"/>
    <w:rsid w:val="00A573F6"/>
    <w:rsid w:val="00A601D2"/>
    <w:rsid w:val="00A61B1F"/>
    <w:rsid w:val="00A713C2"/>
    <w:rsid w:val="00A719F0"/>
    <w:rsid w:val="00A80846"/>
    <w:rsid w:val="00A87032"/>
    <w:rsid w:val="00A943FD"/>
    <w:rsid w:val="00AA0575"/>
    <w:rsid w:val="00AA12D2"/>
    <w:rsid w:val="00AA1C1C"/>
    <w:rsid w:val="00AA4E94"/>
    <w:rsid w:val="00AA549D"/>
    <w:rsid w:val="00AB0AF2"/>
    <w:rsid w:val="00AC1807"/>
    <w:rsid w:val="00AD2290"/>
    <w:rsid w:val="00AE02B6"/>
    <w:rsid w:val="00AE4E93"/>
    <w:rsid w:val="00AF289C"/>
    <w:rsid w:val="00AF3C37"/>
    <w:rsid w:val="00B0085A"/>
    <w:rsid w:val="00B054E4"/>
    <w:rsid w:val="00B05D2C"/>
    <w:rsid w:val="00B0647F"/>
    <w:rsid w:val="00B0745E"/>
    <w:rsid w:val="00B126AB"/>
    <w:rsid w:val="00B14F4D"/>
    <w:rsid w:val="00B22B70"/>
    <w:rsid w:val="00B2777C"/>
    <w:rsid w:val="00B27B92"/>
    <w:rsid w:val="00B30AF3"/>
    <w:rsid w:val="00B30C67"/>
    <w:rsid w:val="00B50D1F"/>
    <w:rsid w:val="00B50E55"/>
    <w:rsid w:val="00B536C0"/>
    <w:rsid w:val="00B57814"/>
    <w:rsid w:val="00B6241D"/>
    <w:rsid w:val="00B70F51"/>
    <w:rsid w:val="00B75658"/>
    <w:rsid w:val="00B84203"/>
    <w:rsid w:val="00B9523D"/>
    <w:rsid w:val="00BA13AA"/>
    <w:rsid w:val="00BA3A79"/>
    <w:rsid w:val="00BA4F88"/>
    <w:rsid w:val="00BA5D88"/>
    <w:rsid w:val="00BA746F"/>
    <w:rsid w:val="00BB7DEC"/>
    <w:rsid w:val="00BD0283"/>
    <w:rsid w:val="00BD2F57"/>
    <w:rsid w:val="00BE0A4F"/>
    <w:rsid w:val="00BE0F56"/>
    <w:rsid w:val="00C05C06"/>
    <w:rsid w:val="00C06209"/>
    <w:rsid w:val="00C06F3E"/>
    <w:rsid w:val="00C07C3F"/>
    <w:rsid w:val="00C07DB4"/>
    <w:rsid w:val="00C13C9E"/>
    <w:rsid w:val="00C13EB5"/>
    <w:rsid w:val="00C203A8"/>
    <w:rsid w:val="00C21309"/>
    <w:rsid w:val="00C245DE"/>
    <w:rsid w:val="00C260C4"/>
    <w:rsid w:val="00C26127"/>
    <w:rsid w:val="00C40AE2"/>
    <w:rsid w:val="00C4503B"/>
    <w:rsid w:val="00C471E2"/>
    <w:rsid w:val="00C55FC7"/>
    <w:rsid w:val="00C5647A"/>
    <w:rsid w:val="00C57728"/>
    <w:rsid w:val="00C67AEF"/>
    <w:rsid w:val="00C70137"/>
    <w:rsid w:val="00C7065F"/>
    <w:rsid w:val="00C7257C"/>
    <w:rsid w:val="00C756E2"/>
    <w:rsid w:val="00C80859"/>
    <w:rsid w:val="00C81766"/>
    <w:rsid w:val="00C844CB"/>
    <w:rsid w:val="00C8480E"/>
    <w:rsid w:val="00C909FA"/>
    <w:rsid w:val="00C94A42"/>
    <w:rsid w:val="00CA3AD0"/>
    <w:rsid w:val="00CB10D4"/>
    <w:rsid w:val="00CB5541"/>
    <w:rsid w:val="00CC22F8"/>
    <w:rsid w:val="00CC4F82"/>
    <w:rsid w:val="00CC524F"/>
    <w:rsid w:val="00CC6967"/>
    <w:rsid w:val="00CD0CB1"/>
    <w:rsid w:val="00CF0C9A"/>
    <w:rsid w:val="00CF0D9C"/>
    <w:rsid w:val="00CF1045"/>
    <w:rsid w:val="00CF526E"/>
    <w:rsid w:val="00D0051A"/>
    <w:rsid w:val="00D107CE"/>
    <w:rsid w:val="00D158AB"/>
    <w:rsid w:val="00D15D99"/>
    <w:rsid w:val="00D20E7E"/>
    <w:rsid w:val="00D22997"/>
    <w:rsid w:val="00D2787E"/>
    <w:rsid w:val="00D319B9"/>
    <w:rsid w:val="00D334C5"/>
    <w:rsid w:val="00D360FE"/>
    <w:rsid w:val="00D40D38"/>
    <w:rsid w:val="00D40D65"/>
    <w:rsid w:val="00D42A86"/>
    <w:rsid w:val="00D43196"/>
    <w:rsid w:val="00D53D78"/>
    <w:rsid w:val="00D54B99"/>
    <w:rsid w:val="00D6069F"/>
    <w:rsid w:val="00D64C3E"/>
    <w:rsid w:val="00D70E6F"/>
    <w:rsid w:val="00D84470"/>
    <w:rsid w:val="00D85197"/>
    <w:rsid w:val="00D91F34"/>
    <w:rsid w:val="00D939D3"/>
    <w:rsid w:val="00DA263C"/>
    <w:rsid w:val="00DA3C4B"/>
    <w:rsid w:val="00DA6172"/>
    <w:rsid w:val="00DA6ED5"/>
    <w:rsid w:val="00DB29AA"/>
    <w:rsid w:val="00DB4034"/>
    <w:rsid w:val="00DB6A23"/>
    <w:rsid w:val="00DD1D5D"/>
    <w:rsid w:val="00DD29C2"/>
    <w:rsid w:val="00DD38A4"/>
    <w:rsid w:val="00DD57F7"/>
    <w:rsid w:val="00DD6C17"/>
    <w:rsid w:val="00DD700B"/>
    <w:rsid w:val="00DE2A6D"/>
    <w:rsid w:val="00DE3413"/>
    <w:rsid w:val="00DE3C5A"/>
    <w:rsid w:val="00DE5965"/>
    <w:rsid w:val="00DE7A98"/>
    <w:rsid w:val="00DF1D49"/>
    <w:rsid w:val="00DF5A72"/>
    <w:rsid w:val="00E00FBC"/>
    <w:rsid w:val="00E12073"/>
    <w:rsid w:val="00E12B60"/>
    <w:rsid w:val="00E12EC7"/>
    <w:rsid w:val="00E30C18"/>
    <w:rsid w:val="00E37661"/>
    <w:rsid w:val="00E430D8"/>
    <w:rsid w:val="00E47CCC"/>
    <w:rsid w:val="00E526DB"/>
    <w:rsid w:val="00E53DA0"/>
    <w:rsid w:val="00E605FB"/>
    <w:rsid w:val="00E73037"/>
    <w:rsid w:val="00E827F5"/>
    <w:rsid w:val="00E85F0A"/>
    <w:rsid w:val="00E974C4"/>
    <w:rsid w:val="00EA234B"/>
    <w:rsid w:val="00EA35BC"/>
    <w:rsid w:val="00EA3D47"/>
    <w:rsid w:val="00EA5E28"/>
    <w:rsid w:val="00EA78A5"/>
    <w:rsid w:val="00EB2DD6"/>
    <w:rsid w:val="00EB5A81"/>
    <w:rsid w:val="00EC1D84"/>
    <w:rsid w:val="00EC43E6"/>
    <w:rsid w:val="00ED0481"/>
    <w:rsid w:val="00ED42C1"/>
    <w:rsid w:val="00ED595E"/>
    <w:rsid w:val="00ED5CB9"/>
    <w:rsid w:val="00ED7BAD"/>
    <w:rsid w:val="00EE2A3E"/>
    <w:rsid w:val="00EE46E7"/>
    <w:rsid w:val="00EF0290"/>
    <w:rsid w:val="00EF5DDD"/>
    <w:rsid w:val="00EF7F12"/>
    <w:rsid w:val="00F00285"/>
    <w:rsid w:val="00F10627"/>
    <w:rsid w:val="00F112CB"/>
    <w:rsid w:val="00F12102"/>
    <w:rsid w:val="00F153BA"/>
    <w:rsid w:val="00F16480"/>
    <w:rsid w:val="00F2177F"/>
    <w:rsid w:val="00F24571"/>
    <w:rsid w:val="00F24FCB"/>
    <w:rsid w:val="00F2575D"/>
    <w:rsid w:val="00F26117"/>
    <w:rsid w:val="00F36EFF"/>
    <w:rsid w:val="00F50C42"/>
    <w:rsid w:val="00F512C8"/>
    <w:rsid w:val="00F5249F"/>
    <w:rsid w:val="00F52E23"/>
    <w:rsid w:val="00F54DA4"/>
    <w:rsid w:val="00F6227C"/>
    <w:rsid w:val="00F66DD1"/>
    <w:rsid w:val="00F6750D"/>
    <w:rsid w:val="00F67576"/>
    <w:rsid w:val="00F709AB"/>
    <w:rsid w:val="00F731E9"/>
    <w:rsid w:val="00F765F2"/>
    <w:rsid w:val="00F83F5A"/>
    <w:rsid w:val="00F902E1"/>
    <w:rsid w:val="00F9206E"/>
    <w:rsid w:val="00F97703"/>
    <w:rsid w:val="00FA5F39"/>
    <w:rsid w:val="00FA659B"/>
    <w:rsid w:val="00FB020C"/>
    <w:rsid w:val="00FB0421"/>
    <w:rsid w:val="00FB1296"/>
    <w:rsid w:val="00FC464F"/>
    <w:rsid w:val="00FC4C2B"/>
    <w:rsid w:val="00FD72AC"/>
    <w:rsid w:val="00FE219B"/>
    <w:rsid w:val="00FE602B"/>
    <w:rsid w:val="00FE61EB"/>
    <w:rsid w:val="00FF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7E8745"/>
  <w15:chartTrackingRefBased/>
  <w15:docId w15:val="{BC87590C-C765-5F4B-AEE1-785715AB1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s-EC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AF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07659A"/>
  </w:style>
  <w:style w:type="paragraph" w:styleId="Piedepgina">
    <w:name w:val="footer"/>
    <w:basedOn w:val="Normal"/>
    <w:link w:val="PiedepginaCar"/>
    <w:uiPriority w:val="99"/>
    <w:unhideWhenUsed/>
    <w:rsid w:val="0007659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7659A"/>
  </w:style>
  <w:style w:type="character" w:styleId="Hipervnculo">
    <w:name w:val="Hyperlink"/>
    <w:basedOn w:val="Fuentedeprrafopredeter"/>
    <w:uiPriority w:val="99"/>
    <w:unhideWhenUsed/>
    <w:rsid w:val="005B5BEB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5B5BEB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5B5BEB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5B5BEB"/>
    <w:rPr>
      <w:b/>
      <w:bCs/>
    </w:rPr>
  </w:style>
  <w:style w:type="character" w:customStyle="1" w:styleId="apple-converted-space">
    <w:name w:val="apple-converted-space"/>
    <w:basedOn w:val="Fuentedeprrafopredeter"/>
    <w:rsid w:val="005B5BEB"/>
  </w:style>
  <w:style w:type="character" w:styleId="Nmerodepgina">
    <w:name w:val="page number"/>
    <w:basedOn w:val="Fuentedeprrafopredeter"/>
    <w:uiPriority w:val="99"/>
    <w:semiHidden/>
    <w:unhideWhenUsed/>
    <w:rsid w:val="0071159C"/>
  </w:style>
  <w:style w:type="paragraph" w:styleId="Textonotapie">
    <w:name w:val="footnote text"/>
    <w:basedOn w:val="Normal"/>
    <w:link w:val="TextonotapieCar"/>
    <w:uiPriority w:val="99"/>
    <w:semiHidden/>
    <w:unhideWhenUsed/>
    <w:rsid w:val="00DB4034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B403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DB4034"/>
    <w:rPr>
      <w:vertAlign w:val="superscript"/>
    </w:rPr>
  </w:style>
  <w:style w:type="paragraph" w:styleId="Prrafodelista">
    <w:name w:val="List Paragraph"/>
    <w:basedOn w:val="Normal"/>
    <w:uiPriority w:val="34"/>
    <w:qFormat/>
    <w:rsid w:val="00BA5D8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D700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700B"/>
    <w:rPr>
      <w:rFonts w:ascii="Segoe UI" w:hAnsi="Segoe UI" w:cs="Segoe UI"/>
      <w:sz w:val="18"/>
      <w:szCs w:val="18"/>
    </w:rPr>
  </w:style>
  <w:style w:type="character" w:styleId="Refdecomentario">
    <w:name w:val="annotation reference"/>
    <w:basedOn w:val="Fuentedeprrafopredeter"/>
    <w:uiPriority w:val="99"/>
    <w:semiHidden/>
    <w:unhideWhenUsed/>
    <w:rsid w:val="0017404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17404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174042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17404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174042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3B0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4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4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1890B3B-02D9-42A1-BCE5-ACF1864C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636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INEC Yadira Orejuela</cp:lastModifiedBy>
  <cp:revision>23</cp:revision>
  <dcterms:created xsi:type="dcterms:W3CDTF">2024-10-14T16:10:00Z</dcterms:created>
  <dcterms:modified xsi:type="dcterms:W3CDTF">2024-11-06T18:37:00Z</dcterms:modified>
</cp:coreProperties>
</file>