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811BF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Agosto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1B005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127" w:rsidRPr="004C3127">
        <w:rPr>
          <w:rFonts w:ascii="Century Gothic" w:hAnsi="Century Gothic" w:cs="Calibri"/>
          <w:sz w:val="20"/>
          <w:szCs w:val="20"/>
          <w:lang w:val="es-ES_tradnl"/>
        </w:rPr>
        <w:t>Pollo entero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4C3127" w:rsidRPr="004C3127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9603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4C3127" w:rsidRPr="004C3127">
        <w:rPr>
          <w:rFonts w:ascii="Century Gothic" w:hAnsi="Century Gothic" w:cs="Calibri"/>
          <w:sz w:val="20"/>
          <w:szCs w:val="20"/>
          <w:lang w:val="es-ES_tradnl"/>
        </w:rPr>
        <w:t xml:space="preserve">Pan corriente de trigo </w:t>
      </w:r>
      <w:r w:rsidR="0072618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6</w:t>
      </w:r>
      <w:r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2618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127" w:rsidRPr="004C3127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123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07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437D" w:rsidRPr="004C437D">
        <w:rPr>
          <w:rFonts w:ascii="Century Gothic" w:hAnsi="Century Gothic" w:cs="Calibri"/>
          <w:sz w:val="20"/>
          <w:szCs w:val="20"/>
          <w:lang w:val="es-ES_tradnl"/>
        </w:rPr>
        <w:t>Tomate  riñón</w:t>
      </w:r>
      <w:r w:rsidR="009A7A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30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C3127" w:rsidRPr="004C3127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8C524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C3127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4C3127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C3127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(3,38%)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92C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70691" w:rsidRPr="002F6FA7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85203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casi todas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D65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 investigadas,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914D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2FA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10EA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4C3127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C3127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(3,07%)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la mayoría de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las ciudades  investigadas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, 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 Santo Domingo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22DF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4C3127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4C3127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(2,63%)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0474C" w:rsidRPr="0020474C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la mayoría de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las ciud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ades investigadas,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272E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4272E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 xml:space="preserve"> Santo Domingo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3C90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713C90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80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7F651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13C90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4C3127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C3127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(-5,07%)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BD3BFE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las ci</w:t>
      </w:r>
      <w:r w:rsidR="00A9160B">
        <w:rPr>
          <w:rFonts w:ascii="Century Gothic" w:hAnsi="Century Gothic" w:cs="Calibri"/>
          <w:sz w:val="20"/>
          <w:szCs w:val="20"/>
          <w:lang w:val="es-ES_tradnl"/>
        </w:rPr>
        <w:t xml:space="preserve">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A9160B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D3BFE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BD3BFE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BD3BFE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 xml:space="preserve"> Cuenca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20474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9160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D3BF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9160B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E4101" w:rsidRPr="002F6FA7" w:rsidRDefault="004C3127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4C3127">
        <w:rPr>
          <w:rFonts w:ascii="Century Gothic" w:hAnsi="Century Gothic" w:cs="Calibri"/>
          <w:sz w:val="20"/>
          <w:szCs w:val="20"/>
          <w:u w:val="single"/>
          <w:lang w:val="es-ES_tradnl"/>
        </w:rPr>
        <w:t>Tomate  riñón (-3,30%)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9160B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>las ci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udades investigadas, excepto en 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6F59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F59F9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F59F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33</w:t>
      </w:r>
      <w:r w:rsidR="006F59F9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6F59F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5B7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5700F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35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8320A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D056C8" w:rsidRDefault="004C3127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4C3127">
        <w:rPr>
          <w:rFonts w:ascii="Century Gothic" w:hAnsi="Century Gothic" w:cs="Calibri"/>
          <w:sz w:val="20"/>
          <w:szCs w:val="20"/>
          <w:u w:val="single"/>
          <w:lang w:val="es-ES_tradnl"/>
        </w:rPr>
        <w:t>Queso tierno de cocina (-2,17%)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21156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en casi todas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2115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65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>.</w:t>
      </w:r>
      <w:bookmarkStart w:id="0" w:name="_GoBack"/>
      <w:bookmarkEnd w:id="0"/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0AA" w:rsidRDefault="005760AA" w:rsidP="00AA3DA1">
      <w:pPr>
        <w:spacing w:after="0" w:line="240" w:lineRule="auto"/>
      </w:pPr>
      <w:r>
        <w:separator/>
      </w:r>
    </w:p>
  </w:endnote>
  <w:endnote w:type="continuationSeparator" w:id="0">
    <w:p w:rsidR="005760AA" w:rsidRDefault="005760A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0AA" w:rsidRDefault="005760AA" w:rsidP="00AA3DA1">
      <w:pPr>
        <w:spacing w:after="0" w:line="240" w:lineRule="auto"/>
      </w:pPr>
      <w:r>
        <w:separator/>
      </w:r>
    </w:p>
  </w:footnote>
  <w:footnote w:type="continuationSeparator" w:id="0">
    <w:p w:rsidR="005760AA" w:rsidRDefault="005760AA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811BF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Agosto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811BF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Agosto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6634"/>
    <w:rsid w:val="00466693"/>
    <w:rsid w:val="00467465"/>
    <w:rsid w:val="004679AB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47D05-1BDE-4361-BFC1-D3764E64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3082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822</cp:revision>
  <cp:lastPrinted>2011-11-24T21:43:00Z</cp:lastPrinted>
  <dcterms:created xsi:type="dcterms:W3CDTF">2016-02-02T19:10:00Z</dcterms:created>
  <dcterms:modified xsi:type="dcterms:W3CDTF">2018-08-08T19:54:00Z</dcterms:modified>
</cp:coreProperties>
</file>