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5510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E336D7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E6225C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Diciembre</w:t>
      </w:r>
      <w:r w:rsidR="00E15EE7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CA1A5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201</w:t>
      </w:r>
      <w:r w:rsidR="006B7FD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A nivel nacional,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mayores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325B3" w:rsidRPr="00A325B3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44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4B057E" w:rsidRPr="004B057E">
        <w:rPr>
          <w:rFonts w:ascii="Century Gothic" w:hAnsi="Century Gothic" w:cs="Calibri"/>
          <w:sz w:val="20"/>
          <w:szCs w:val="20"/>
          <w:lang w:val="es-ES_tradnl"/>
        </w:rPr>
        <w:t xml:space="preserve">Costilla de </w:t>
      </w:r>
      <w:bookmarkStart w:id="0" w:name="_GoBack"/>
      <w:r w:rsidR="004B057E" w:rsidRPr="004B057E">
        <w:rPr>
          <w:rFonts w:ascii="Century Gothic" w:hAnsi="Century Gothic" w:cs="Calibri"/>
          <w:sz w:val="20"/>
          <w:szCs w:val="20"/>
          <w:lang w:val="es-ES_tradnl"/>
        </w:rPr>
        <w:t>r</w:t>
      </w:r>
      <w:bookmarkEnd w:id="0"/>
      <w:r w:rsidR="004B057E" w:rsidRPr="004B057E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4B057E" w:rsidRPr="004B057E">
        <w:rPr>
          <w:rFonts w:ascii="Century Gothic" w:hAnsi="Century Gothic" w:cs="Calibri"/>
          <w:sz w:val="20"/>
          <w:szCs w:val="20"/>
          <w:lang w:val="es-ES_tradnl"/>
        </w:rPr>
        <w:t xml:space="preserve">Leche entera funda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22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FD574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44BC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4B057E" w:rsidRPr="004B057E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C144BC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54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44BC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4B057E" w:rsidRPr="004B057E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C144B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44BC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4B057E" w:rsidRPr="004B057E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C144B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89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252BA" w:rsidRPr="002F6FA7" w:rsidRDefault="00C20F57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20F57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(6,44%)</w:t>
      </w:r>
      <w:r w:rsidR="001252BA" w:rsidRPr="002F6FA7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las ciudades 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investigadas,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24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 xml:space="preserve">Santo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Domingo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33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16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 xml:space="preserve"> No presenta variación en la ciudad de Loja.</w:t>
      </w:r>
    </w:p>
    <w:p w:rsidR="003D552A" w:rsidRPr="002F6FA7" w:rsidRDefault="00C20F57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20F57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(2,35%)</w:t>
      </w:r>
      <w:r w:rsidR="0063553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las ciudades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85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D3E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CD3EC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Quito </w:t>
      </w:r>
      <w:r w:rsidR="009E0B0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9E0B0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18%); Cuenca </w:t>
      </w:r>
      <w:r w:rsidR="009E0B0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9E0B0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69%); 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29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83660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33787" w:rsidRPr="002F6FA7" w:rsidRDefault="00C20F57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C20F57">
        <w:rPr>
          <w:rFonts w:ascii="Century Gothic" w:hAnsi="Century Gothic" w:cs="Calibri"/>
          <w:sz w:val="20"/>
          <w:szCs w:val="20"/>
          <w:u w:val="single"/>
          <w:lang w:val="es-ES_tradnl"/>
        </w:rPr>
        <w:t>Leche entera funda (1,22%)</w:t>
      </w:r>
      <w:r w:rsidR="00840B8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8561C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456F58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E270D3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CB4E6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. No presenta variación en las ciudades de Esmeraldas, Machala, Manta, Santo Domingo y Cuenca.</w:t>
      </w:r>
    </w:p>
    <w:p w:rsidR="003B5566" w:rsidRPr="00AA1ADC" w:rsidRDefault="003B556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5770A" w:rsidRPr="002F6FA7" w:rsidRDefault="00C20F57" w:rsidP="00EC027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20F57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 (-7,54%)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F53775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7F2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87190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A97F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investigadas, 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59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84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80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FE4101" w:rsidRPr="002F6FA7" w:rsidRDefault="00C20F57" w:rsidP="00D868DB">
      <w:pPr>
        <w:suppressAutoHyphens/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20F57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 (-3,95%)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 xml:space="preserve"> de las ciudades investigadas, 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18%); Machala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1407AB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1407AB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1407AB" w:rsidRPr="003D7A41">
        <w:rPr>
          <w:rFonts w:ascii="Century Gothic" w:hAnsi="Century Gothic" w:cs="Calibri"/>
          <w:sz w:val="20"/>
          <w:szCs w:val="20"/>
          <w:lang w:val="es-ES_tradnl"/>
        </w:rPr>
        <w:t xml:space="preserve">8%); 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1407AB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1407AB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85</w:t>
      </w:r>
      <w:r w:rsidR="001407AB" w:rsidRPr="003D7A41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E816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E8169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81691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16</w:t>
      </w:r>
      <w:r w:rsidR="00E81691" w:rsidRPr="003D7A41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E816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75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D056C8" w:rsidRDefault="00C20F57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C20F57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 (-3,89%)</w:t>
      </w:r>
      <w:r w:rsidR="001F16E9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670E1" w:rsidRPr="000670E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B50D7C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2997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investigadas, excepto en </w:t>
      </w:r>
      <w:r w:rsidR="00D80CD5">
        <w:rPr>
          <w:rFonts w:ascii="Century Gothic" w:hAnsi="Century Gothic" w:cs="Calibri"/>
          <w:sz w:val="20"/>
          <w:szCs w:val="20"/>
          <w:lang w:val="es-ES_tradnl"/>
        </w:rPr>
        <w:t xml:space="preserve">Guayaquil </w:t>
      </w:r>
      <w:r w:rsidR="00D80CD5" w:rsidRPr="003A127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80CD5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D80CD5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80CD5">
        <w:rPr>
          <w:rFonts w:ascii="Century Gothic" w:hAnsi="Century Gothic" w:cs="Calibri"/>
          <w:sz w:val="20"/>
          <w:szCs w:val="20"/>
          <w:lang w:val="es-ES_tradnl"/>
        </w:rPr>
        <w:t xml:space="preserve">68%); Esmeraldas </w:t>
      </w:r>
      <w:r w:rsidR="00D80CD5" w:rsidRPr="003A127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80CD5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D80CD5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80CD5">
        <w:rPr>
          <w:rFonts w:ascii="Century Gothic" w:hAnsi="Century Gothic" w:cs="Calibri"/>
          <w:sz w:val="20"/>
          <w:szCs w:val="20"/>
          <w:lang w:val="es-ES_tradnl"/>
        </w:rPr>
        <w:t>43</w:t>
      </w:r>
      <w:r w:rsidR="00D80CD5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D80CD5">
        <w:rPr>
          <w:rFonts w:ascii="Century Gothic" w:hAnsi="Century Gothic" w:cs="Calibri"/>
          <w:sz w:val="20"/>
          <w:szCs w:val="20"/>
          <w:lang w:val="es-ES_tradnl"/>
        </w:rPr>
        <w:t xml:space="preserve"> Manta</w:t>
      </w:r>
      <w:r w:rsidR="00D80CD5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80CD5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D80CD5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80CD5">
        <w:rPr>
          <w:rFonts w:ascii="Century Gothic" w:hAnsi="Century Gothic" w:cs="Calibri"/>
          <w:sz w:val="20"/>
          <w:szCs w:val="20"/>
          <w:lang w:val="es-ES_tradnl"/>
        </w:rPr>
        <w:t>74</w:t>
      </w:r>
      <w:r w:rsidR="00D80CD5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D80CD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80CD5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D80CD5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D80CD5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80CD5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D80CD5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80CD5">
        <w:rPr>
          <w:rFonts w:ascii="Century Gothic" w:hAnsi="Century Gothic" w:cs="Calibri"/>
          <w:sz w:val="20"/>
          <w:szCs w:val="20"/>
          <w:lang w:val="es-ES_tradnl"/>
        </w:rPr>
        <w:t>25</w:t>
      </w:r>
      <w:r w:rsidR="00D80CD5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BDF" w:rsidRDefault="00636BDF" w:rsidP="00AA3DA1">
      <w:pPr>
        <w:spacing w:after="0" w:line="240" w:lineRule="auto"/>
      </w:pPr>
      <w:r>
        <w:separator/>
      </w:r>
    </w:p>
  </w:endnote>
  <w:endnote w:type="continuationSeparator" w:id="0">
    <w:p w:rsidR="00636BDF" w:rsidRDefault="00636BDF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BDF" w:rsidRDefault="00636BDF" w:rsidP="00AA3DA1">
      <w:pPr>
        <w:spacing w:after="0" w:line="240" w:lineRule="auto"/>
      </w:pPr>
      <w:r>
        <w:separator/>
      </w:r>
    </w:p>
  </w:footnote>
  <w:footnote w:type="continuationSeparator" w:id="0">
    <w:p w:rsidR="00636BDF" w:rsidRDefault="00636BDF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E336D7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Primera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quincena –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Diciembre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E336D7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Primera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quincena –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Diciembre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eastAsia="es-ES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AD1"/>
    <w:rsid w:val="000F6098"/>
    <w:rsid w:val="00100B66"/>
    <w:rsid w:val="00104689"/>
    <w:rsid w:val="00104A39"/>
    <w:rsid w:val="00104BC1"/>
    <w:rsid w:val="00104FDB"/>
    <w:rsid w:val="001064A4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07AB"/>
    <w:rsid w:val="00141F3A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CDB"/>
    <w:rsid w:val="00156E18"/>
    <w:rsid w:val="001612A5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0A1"/>
    <w:rsid w:val="002F3448"/>
    <w:rsid w:val="002F47B7"/>
    <w:rsid w:val="002F4D6A"/>
    <w:rsid w:val="002F56F1"/>
    <w:rsid w:val="002F5D3C"/>
    <w:rsid w:val="002F61EA"/>
    <w:rsid w:val="002F6FA7"/>
    <w:rsid w:val="002F753D"/>
    <w:rsid w:val="00300F10"/>
    <w:rsid w:val="003016D8"/>
    <w:rsid w:val="00301745"/>
    <w:rsid w:val="003028D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6DE8"/>
    <w:rsid w:val="00456F58"/>
    <w:rsid w:val="0045709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057E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19B4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BB7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1BF"/>
    <w:rsid w:val="0078129B"/>
    <w:rsid w:val="0078155D"/>
    <w:rsid w:val="00781F36"/>
    <w:rsid w:val="007834B0"/>
    <w:rsid w:val="00783660"/>
    <w:rsid w:val="00783A0E"/>
    <w:rsid w:val="00784708"/>
    <w:rsid w:val="00784712"/>
    <w:rsid w:val="0078571B"/>
    <w:rsid w:val="00786674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01D4"/>
    <w:rsid w:val="007B287A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5A7F"/>
    <w:rsid w:val="0080698B"/>
    <w:rsid w:val="00807FD4"/>
    <w:rsid w:val="00810CB8"/>
    <w:rsid w:val="00813504"/>
    <w:rsid w:val="00814695"/>
    <w:rsid w:val="00814ADE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14DB"/>
    <w:rsid w:val="008935EE"/>
    <w:rsid w:val="00893A84"/>
    <w:rsid w:val="008948A3"/>
    <w:rsid w:val="00895234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F8F"/>
    <w:rsid w:val="008B2BE4"/>
    <w:rsid w:val="008B3836"/>
    <w:rsid w:val="008B439E"/>
    <w:rsid w:val="008B44D9"/>
    <w:rsid w:val="008B4583"/>
    <w:rsid w:val="008B5261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25B3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D3BFE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4BC"/>
    <w:rsid w:val="00C14657"/>
    <w:rsid w:val="00C159D1"/>
    <w:rsid w:val="00C15A77"/>
    <w:rsid w:val="00C20F57"/>
    <w:rsid w:val="00C21156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153"/>
    <w:rsid w:val="00C82520"/>
    <w:rsid w:val="00C836B2"/>
    <w:rsid w:val="00C86103"/>
    <w:rsid w:val="00C8661D"/>
    <w:rsid w:val="00C86626"/>
    <w:rsid w:val="00C908CE"/>
    <w:rsid w:val="00C91481"/>
    <w:rsid w:val="00C91722"/>
    <w:rsid w:val="00C92A94"/>
    <w:rsid w:val="00C92BDA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4BC0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343"/>
    <w:rsid w:val="00DC6EE7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30950"/>
    <w:rsid w:val="00E324B8"/>
    <w:rsid w:val="00E336D7"/>
    <w:rsid w:val="00E33846"/>
    <w:rsid w:val="00E34083"/>
    <w:rsid w:val="00E376AB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5C49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8B27C-FA55-4E76-B5A2-40BC674CB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259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47</cp:revision>
  <cp:lastPrinted>2011-11-24T21:43:00Z</cp:lastPrinted>
  <dcterms:created xsi:type="dcterms:W3CDTF">2018-10-12T22:00:00Z</dcterms:created>
  <dcterms:modified xsi:type="dcterms:W3CDTF">2018-12-13T16:24:00Z</dcterms:modified>
</cp:coreProperties>
</file>