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bookmarkStart w:id="0" w:name="_GoBack"/>
      <w:bookmarkEnd w:id="0"/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BC405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Ju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io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567C23" w:rsidRPr="00567C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54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6358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245E" w:rsidRPr="00C2245E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63587" w:rsidRPr="002635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2245E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2635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A31517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1517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(2,30%)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7642E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(-6,30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85%).</w:t>
      </w:r>
    </w:p>
    <w:p w:rsidR="00F27C77" w:rsidRPr="004A146E" w:rsidRDefault="00A31517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1517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(2,28%)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E27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Machala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0,89%).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A31517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3151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(1,68%)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incremento de los precios en algunas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E27C3B" w:rsidRPr="00BE319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3,87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 Cuenca (-2,41%); Loja (-1,45%);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25110">
        <w:rPr>
          <w:rFonts w:ascii="Century Gothic" w:hAnsi="Century Gothic" w:cs="Calibri"/>
          <w:sz w:val="20"/>
          <w:szCs w:val="20"/>
          <w:lang w:val="es-ES_tradnl"/>
        </w:rPr>
        <w:t>1,30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BA17CD" w:rsidRDefault="00BA17CD" w:rsidP="00BA17CD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536049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36049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(-2,74%)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 xml:space="preserve"> 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2,58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y, Quito (1,37%).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536049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53604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(-2,61%)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algunas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ciudades 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adas excepto en 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Esmeraldas (0,83%);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Guayaquil (0,32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536049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536049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(-1,81%)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Machala (5,71%); Ambato 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 xml:space="preserve"> Quito (2,27%); y,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439A3">
        <w:rPr>
          <w:rFonts w:ascii="Century Gothic" w:hAnsi="Century Gothic" w:cs="Calibri"/>
          <w:sz w:val="20"/>
          <w:szCs w:val="20"/>
          <w:lang w:val="es-ES_tradnl"/>
        </w:rPr>
        <w:t>Loja (1,09%)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97" w:rsidRDefault="00897797" w:rsidP="00AA3DA1">
      <w:pPr>
        <w:spacing w:after="0" w:line="240" w:lineRule="auto"/>
      </w:pPr>
      <w:r>
        <w:separator/>
      </w:r>
    </w:p>
  </w:endnote>
  <w:endnote w:type="continuationSeparator" w:id="0">
    <w:p w:rsidR="00897797" w:rsidRDefault="0089779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97" w:rsidRDefault="00897797" w:rsidP="00AA3DA1">
      <w:pPr>
        <w:spacing w:after="0" w:line="240" w:lineRule="auto"/>
      </w:pPr>
      <w:r>
        <w:separator/>
      </w:r>
    </w:p>
  </w:footnote>
  <w:footnote w:type="continuationSeparator" w:id="0">
    <w:p w:rsidR="00897797" w:rsidRDefault="00897797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BC4051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Jul</w:t>
                          </w:r>
                          <w:r w:rsidR="003D1AB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BC4051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Jul</w:t>
                    </w:r>
                    <w:r w:rsidR="003D1AB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0610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3BA82-BBBE-4E7A-8D3D-9A6CA445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194</cp:revision>
  <cp:lastPrinted>2011-11-24T21:43:00Z</cp:lastPrinted>
  <dcterms:created xsi:type="dcterms:W3CDTF">2018-10-12T22:00:00Z</dcterms:created>
  <dcterms:modified xsi:type="dcterms:W3CDTF">2019-07-12T14:57:00Z</dcterms:modified>
</cp:coreProperties>
</file>