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B85D75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</w:t>
      </w:r>
      <w:r w:rsidR="0089640C">
        <w:rPr>
          <w:rFonts w:ascii="Arial" w:hAnsi="Arial" w:cs="Arial"/>
          <w:b/>
          <w:sz w:val="24"/>
          <w:szCs w:val="26"/>
          <w:lang w:val="es-MX"/>
        </w:rPr>
        <w:t xml:space="preserve">a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Mayo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F12E35" w:rsidRPr="00F12E35">
        <w:rPr>
          <w:rFonts w:ascii="Arial" w:hAnsi="Arial" w:cs="Arial"/>
          <w:szCs w:val="26"/>
          <w:lang w:val="es-MX"/>
        </w:rPr>
        <w:t>Tomate riñón</w:t>
      </w:r>
      <w:r w:rsidR="00CC3DF4" w:rsidRPr="00CC3DF4">
        <w:rPr>
          <w:rFonts w:ascii="Arial" w:hAnsi="Arial" w:cs="Arial"/>
          <w:szCs w:val="26"/>
          <w:lang w:val="es-MX"/>
        </w:rPr>
        <w:t xml:space="preserve"> (</w:t>
      </w:r>
      <w:r w:rsidR="00F12E35">
        <w:rPr>
          <w:rFonts w:ascii="Arial" w:hAnsi="Arial" w:cs="Arial"/>
          <w:szCs w:val="26"/>
          <w:lang w:val="es-MX"/>
        </w:rPr>
        <w:t>3,28</w:t>
      </w:r>
      <w:r w:rsidR="00CC3DF4" w:rsidRPr="00CC3DF4">
        <w:rPr>
          <w:rFonts w:ascii="Arial" w:hAnsi="Arial" w:cs="Arial"/>
          <w:szCs w:val="26"/>
          <w:lang w:val="es-MX"/>
        </w:rPr>
        <w:t>%);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F12E35" w:rsidRPr="00F12E35">
        <w:rPr>
          <w:rFonts w:ascii="Arial" w:hAnsi="Arial" w:cs="Arial"/>
          <w:szCs w:val="26"/>
          <w:lang w:val="es-MX"/>
        </w:rPr>
        <w:t>Pan corriente de trigo</w:t>
      </w:r>
      <w:r w:rsidR="00417240" w:rsidRPr="00417240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</w:t>
      </w:r>
      <w:r w:rsidR="00F12E35" w:rsidRPr="00F12E35">
        <w:rPr>
          <w:rFonts w:ascii="Arial" w:hAnsi="Arial" w:cs="Arial"/>
          <w:szCs w:val="26"/>
          <w:lang w:val="es-MX"/>
        </w:rPr>
        <w:t>2,88</w:t>
      </w:r>
      <w:r w:rsidR="00CC3DF4">
        <w:rPr>
          <w:rFonts w:ascii="Arial" w:hAnsi="Arial" w:cs="Arial"/>
          <w:szCs w:val="26"/>
          <w:lang w:val="es-MX"/>
        </w:rPr>
        <w:t>%);</w:t>
      </w:r>
      <w:r w:rsidR="004975DF">
        <w:rPr>
          <w:rFonts w:ascii="Arial" w:hAnsi="Arial" w:cs="Arial"/>
          <w:szCs w:val="26"/>
          <w:lang w:val="es-MX"/>
        </w:rPr>
        <w:t xml:space="preserve"> </w:t>
      </w:r>
      <w:r w:rsidR="007936C0" w:rsidRPr="00956B5E">
        <w:rPr>
          <w:rFonts w:ascii="Arial" w:hAnsi="Arial" w:cs="Arial"/>
          <w:szCs w:val="26"/>
          <w:lang w:val="es-MX"/>
        </w:rPr>
        <w:t>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F12E35" w:rsidRPr="00F12E35">
        <w:rPr>
          <w:rFonts w:ascii="Arial" w:hAnsi="Arial" w:cs="Arial"/>
          <w:szCs w:val="26"/>
          <w:lang w:val="es-MX"/>
        </w:rPr>
        <w:t>Papa chola</w:t>
      </w:r>
      <w:r w:rsidR="00CC3DF4">
        <w:rPr>
          <w:rFonts w:ascii="Arial" w:hAnsi="Arial" w:cs="Arial"/>
          <w:szCs w:val="26"/>
          <w:lang w:val="es-MX"/>
        </w:rPr>
        <w:t xml:space="preserve"> (</w:t>
      </w:r>
      <w:r w:rsidR="00F12E35">
        <w:rPr>
          <w:rFonts w:ascii="Arial" w:hAnsi="Arial" w:cs="Arial"/>
          <w:szCs w:val="26"/>
          <w:lang w:val="es-MX"/>
        </w:rPr>
        <w:t>2,16</w:t>
      </w:r>
      <w:r w:rsidR="00CC3DF4" w:rsidRPr="00CC3DF4">
        <w:rPr>
          <w:rFonts w:ascii="Arial" w:hAnsi="Arial" w:cs="Arial"/>
          <w:szCs w:val="26"/>
          <w:lang w:val="es-MX"/>
        </w:rPr>
        <w:t>%)</w:t>
      </w:r>
      <w:r w:rsidR="00CC3DF4">
        <w:rPr>
          <w:rFonts w:ascii="Arial" w:hAnsi="Arial" w:cs="Arial"/>
          <w:szCs w:val="26"/>
          <w:lang w:val="es-MX"/>
        </w:rPr>
        <w:t>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F12E35" w:rsidRPr="00F12E35">
        <w:rPr>
          <w:rFonts w:ascii="Arial" w:hAnsi="Arial" w:cs="Arial"/>
          <w:szCs w:val="26"/>
          <w:lang w:val="es-MX"/>
        </w:rPr>
        <w:t>Corvina de mar</w:t>
      </w:r>
      <w:r w:rsidR="00CC3DF4" w:rsidRPr="00CC3DF4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F12E35" w:rsidRPr="00F12E35">
        <w:rPr>
          <w:rFonts w:ascii="Arial" w:hAnsi="Arial" w:cs="Arial"/>
          <w:szCs w:val="26"/>
          <w:lang w:val="es-MX"/>
        </w:rPr>
        <w:t>-9,79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F12E35" w:rsidRPr="00F12E35">
        <w:rPr>
          <w:rFonts w:ascii="Arial" w:hAnsi="Arial" w:cs="Arial"/>
          <w:szCs w:val="26"/>
          <w:lang w:val="es-MX"/>
        </w:rPr>
        <w:t>Cebolla paiteña colorada</w:t>
      </w:r>
      <w:r w:rsidR="00CC3DF4" w:rsidRPr="00CC3DF4">
        <w:rPr>
          <w:rFonts w:ascii="Arial" w:hAnsi="Arial" w:cs="Arial"/>
          <w:szCs w:val="26"/>
          <w:lang w:val="es-MX"/>
        </w:rPr>
        <w:t xml:space="preserve"> (</w:t>
      </w:r>
      <w:r w:rsidR="00CC3DF4">
        <w:rPr>
          <w:rFonts w:ascii="Arial" w:hAnsi="Arial" w:cs="Arial"/>
          <w:szCs w:val="26"/>
          <w:lang w:val="es-MX"/>
        </w:rPr>
        <w:t>-</w:t>
      </w:r>
      <w:r w:rsidR="00F12E35" w:rsidRPr="00F12E35">
        <w:rPr>
          <w:rFonts w:ascii="Arial" w:hAnsi="Arial" w:cs="Arial"/>
          <w:szCs w:val="26"/>
          <w:lang w:val="es-MX"/>
        </w:rPr>
        <w:t>5,01</w:t>
      </w:r>
      <w:r w:rsidR="00CC3DF4" w:rsidRPr="00CC3DF4">
        <w:rPr>
          <w:rFonts w:ascii="Arial" w:hAnsi="Arial" w:cs="Arial"/>
          <w:szCs w:val="26"/>
          <w:lang w:val="es-MX"/>
        </w:rPr>
        <w:t>%);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F12E35" w:rsidRPr="00F12E35">
        <w:rPr>
          <w:rFonts w:ascii="Arial" w:hAnsi="Arial" w:cs="Arial"/>
          <w:szCs w:val="26"/>
          <w:lang w:val="es-MX"/>
        </w:rPr>
        <w:t>Pollo entero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F12E35" w:rsidRPr="00F12E35">
        <w:rPr>
          <w:rFonts w:ascii="Arial" w:hAnsi="Arial" w:cs="Arial"/>
          <w:szCs w:val="26"/>
          <w:lang w:val="es-MX"/>
        </w:rPr>
        <w:t>3,1</w:t>
      </w:r>
      <w:r w:rsidR="00F12E35">
        <w:rPr>
          <w:rFonts w:ascii="Arial" w:hAnsi="Arial" w:cs="Arial"/>
          <w:szCs w:val="26"/>
          <w:lang w:val="es-MX"/>
        </w:rPr>
        <w:t>8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910D45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10D45">
        <w:rPr>
          <w:rFonts w:ascii="Arial" w:hAnsi="Arial" w:cs="Arial"/>
          <w:szCs w:val="26"/>
          <w:u w:val="single"/>
          <w:lang w:val="es-MX"/>
        </w:rPr>
        <w:t>Tomate riñón (3,28%)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02FD0" w:rsidRPr="007539E9">
        <w:rPr>
          <w:rFonts w:ascii="Arial" w:hAnsi="Arial" w:cs="Arial"/>
          <w:szCs w:val="26"/>
          <w:lang w:val="es-MX"/>
        </w:rPr>
        <w:t>Presenta incremento de precios</w:t>
      </w:r>
      <w:r w:rsidR="00A02FD0" w:rsidRPr="00F9429B">
        <w:rPr>
          <w:rFonts w:ascii="Arial" w:hAnsi="Arial" w:cs="Arial"/>
          <w:szCs w:val="26"/>
          <w:lang w:val="es-MX"/>
        </w:rPr>
        <w:t xml:space="preserve"> en </w:t>
      </w:r>
      <w:r w:rsidR="00745F74">
        <w:rPr>
          <w:rFonts w:ascii="Arial" w:hAnsi="Arial" w:cs="Arial"/>
          <w:szCs w:val="26"/>
          <w:lang w:val="es-MX"/>
        </w:rPr>
        <w:t xml:space="preserve">todas </w:t>
      </w:r>
      <w:r w:rsidR="00ED431F">
        <w:rPr>
          <w:rFonts w:ascii="Arial" w:hAnsi="Arial" w:cs="Arial"/>
          <w:szCs w:val="26"/>
          <w:lang w:val="es-MX"/>
        </w:rPr>
        <w:t>la</w:t>
      </w:r>
      <w:r w:rsidR="00745F74">
        <w:rPr>
          <w:rFonts w:ascii="Arial" w:hAnsi="Arial" w:cs="Arial"/>
          <w:szCs w:val="26"/>
          <w:lang w:val="es-MX"/>
        </w:rPr>
        <w:t xml:space="preserve">s </w:t>
      </w:r>
      <w:r w:rsidR="00A02FD0" w:rsidRPr="00F9429B">
        <w:rPr>
          <w:rFonts w:ascii="Arial" w:hAnsi="Arial" w:cs="Arial"/>
          <w:szCs w:val="26"/>
          <w:lang w:val="es-MX"/>
        </w:rPr>
        <w:t xml:space="preserve">ciudades </w:t>
      </w:r>
      <w:r w:rsidR="000343C2" w:rsidRPr="00F9429B">
        <w:rPr>
          <w:rFonts w:ascii="Arial" w:hAnsi="Arial" w:cs="Arial"/>
          <w:szCs w:val="26"/>
          <w:lang w:val="es-MX"/>
        </w:rPr>
        <w:t>investigadas</w:t>
      </w:r>
      <w:r w:rsidR="00745F74">
        <w:rPr>
          <w:rFonts w:ascii="Arial" w:hAnsi="Arial" w:cs="Arial"/>
          <w:szCs w:val="26"/>
          <w:lang w:val="es-MX"/>
        </w:rPr>
        <w:t>.</w:t>
      </w:r>
    </w:p>
    <w:p w:rsidR="00CE1DC2" w:rsidRDefault="00910D45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10D45">
        <w:rPr>
          <w:rFonts w:ascii="Arial" w:hAnsi="Arial" w:cs="Arial"/>
          <w:szCs w:val="26"/>
          <w:u w:val="single"/>
          <w:lang w:val="es-MX"/>
        </w:rPr>
        <w:t>Pan corriente de trigo (2,88%)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A4324D" w:rsidRPr="007539E9">
        <w:rPr>
          <w:rFonts w:ascii="Arial" w:hAnsi="Arial" w:cs="Arial"/>
          <w:szCs w:val="26"/>
          <w:lang w:val="es-MX"/>
        </w:rPr>
        <w:t xml:space="preserve">Presenta </w:t>
      </w:r>
      <w:r w:rsidR="007539E9">
        <w:rPr>
          <w:rFonts w:ascii="Arial" w:hAnsi="Arial" w:cs="Arial"/>
          <w:szCs w:val="26"/>
          <w:lang w:val="es-MX"/>
        </w:rPr>
        <w:t xml:space="preserve">variación positiva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053C1E" w:rsidRPr="00053C1E">
        <w:rPr>
          <w:rFonts w:ascii="Arial" w:hAnsi="Arial" w:cs="Arial"/>
          <w:szCs w:val="26"/>
          <w:lang w:val="es-MX"/>
        </w:rPr>
        <w:t>algunas ciudades investigadas</w:t>
      </w:r>
      <w:r w:rsidR="00EC389C" w:rsidRPr="00F9429B">
        <w:rPr>
          <w:rFonts w:ascii="Arial" w:hAnsi="Arial" w:cs="Arial"/>
          <w:szCs w:val="26"/>
          <w:lang w:val="es-MX"/>
        </w:rPr>
        <w:t xml:space="preserve">, </w:t>
      </w:r>
      <w:r w:rsidR="00A86C9D" w:rsidRPr="00F9429B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>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053C1E">
        <w:rPr>
          <w:rFonts w:ascii="Arial" w:hAnsi="Arial" w:cs="Arial"/>
          <w:szCs w:val="26"/>
          <w:lang w:val="es-MX"/>
        </w:rPr>
        <w:t>Esmeraldas (</w:t>
      </w:r>
      <w:r w:rsidR="00053C1E" w:rsidRPr="00053C1E">
        <w:rPr>
          <w:rFonts w:ascii="Arial" w:hAnsi="Arial" w:cs="Arial"/>
          <w:szCs w:val="26"/>
          <w:lang w:val="es-MX"/>
        </w:rPr>
        <w:t>-1,2</w:t>
      </w:r>
      <w:r w:rsidR="00053C1E">
        <w:rPr>
          <w:rFonts w:ascii="Arial" w:hAnsi="Arial" w:cs="Arial"/>
          <w:szCs w:val="26"/>
          <w:lang w:val="es-MX"/>
        </w:rPr>
        <w:t>1%);  Machala (</w:t>
      </w:r>
      <w:r w:rsidR="00053C1E" w:rsidRPr="00053C1E">
        <w:rPr>
          <w:rFonts w:ascii="Arial" w:hAnsi="Arial" w:cs="Arial"/>
          <w:szCs w:val="26"/>
          <w:lang w:val="es-MX"/>
        </w:rPr>
        <w:t>-0,95</w:t>
      </w:r>
      <w:r w:rsidR="00E2067B">
        <w:rPr>
          <w:rFonts w:ascii="Arial" w:hAnsi="Arial" w:cs="Arial"/>
          <w:szCs w:val="26"/>
          <w:lang w:val="es-MX"/>
        </w:rPr>
        <w:t xml:space="preserve">%);   </w:t>
      </w:r>
      <w:r w:rsidR="00952CBB">
        <w:rPr>
          <w:rFonts w:ascii="Arial" w:hAnsi="Arial" w:cs="Arial"/>
          <w:szCs w:val="26"/>
          <w:lang w:val="es-MX"/>
        </w:rPr>
        <w:t>Santo Domingo</w:t>
      </w:r>
      <w:r w:rsidR="00053C1E">
        <w:rPr>
          <w:rFonts w:ascii="Arial" w:hAnsi="Arial" w:cs="Arial"/>
          <w:szCs w:val="26"/>
          <w:lang w:val="es-MX"/>
        </w:rPr>
        <w:t xml:space="preserve">  </w:t>
      </w:r>
      <w:r w:rsidR="00952CBB">
        <w:rPr>
          <w:rFonts w:ascii="Arial" w:hAnsi="Arial" w:cs="Arial"/>
          <w:szCs w:val="26"/>
          <w:lang w:val="es-MX"/>
        </w:rPr>
        <w:t xml:space="preserve"> </w:t>
      </w:r>
      <w:r w:rsidR="00053C1E">
        <w:rPr>
          <w:rFonts w:ascii="Arial" w:hAnsi="Arial" w:cs="Arial"/>
          <w:szCs w:val="26"/>
          <w:lang w:val="es-MX"/>
        </w:rPr>
        <w:t xml:space="preserve">(-6,23%); </w:t>
      </w:r>
      <w:r w:rsidR="000C15F4">
        <w:rPr>
          <w:rFonts w:ascii="Arial" w:hAnsi="Arial" w:cs="Arial"/>
          <w:szCs w:val="26"/>
          <w:lang w:val="es-MX"/>
        </w:rPr>
        <w:t>y, Loja (</w:t>
      </w:r>
      <w:r w:rsidR="000C15F4" w:rsidRPr="000C15F4">
        <w:rPr>
          <w:rFonts w:ascii="Arial" w:hAnsi="Arial" w:cs="Arial"/>
          <w:szCs w:val="26"/>
          <w:lang w:val="es-MX"/>
        </w:rPr>
        <w:t>-2,6</w:t>
      </w:r>
      <w:r w:rsidR="00E2067B">
        <w:rPr>
          <w:rFonts w:ascii="Arial" w:hAnsi="Arial" w:cs="Arial"/>
          <w:szCs w:val="26"/>
          <w:lang w:val="es-MX"/>
        </w:rPr>
        <w:t>1%).</w:t>
      </w:r>
    </w:p>
    <w:p w:rsidR="00916BE8" w:rsidRDefault="00910D45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10D45">
        <w:rPr>
          <w:rFonts w:ascii="Arial" w:hAnsi="Arial" w:cs="Arial"/>
          <w:szCs w:val="26"/>
          <w:u w:val="single"/>
          <w:lang w:val="es-MX"/>
        </w:rPr>
        <w:t>Papa chola (2,16%)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539E9" w:rsidRPr="007539E9">
        <w:rPr>
          <w:rFonts w:ascii="Arial" w:hAnsi="Arial" w:cs="Arial"/>
          <w:szCs w:val="26"/>
          <w:lang w:val="es-MX"/>
        </w:rPr>
        <w:t>Presenta variación positiva</w:t>
      </w:r>
      <w:r w:rsidR="009D6D44" w:rsidRPr="00F9429B">
        <w:rPr>
          <w:rFonts w:ascii="Arial" w:hAnsi="Arial" w:cs="Arial"/>
          <w:szCs w:val="26"/>
          <w:lang w:val="es-MX"/>
        </w:rPr>
        <w:t xml:space="preserve"> en </w:t>
      </w:r>
      <w:r w:rsidR="003B0019">
        <w:rPr>
          <w:rFonts w:ascii="Arial" w:hAnsi="Arial" w:cs="Arial"/>
          <w:szCs w:val="26"/>
          <w:lang w:val="es-MX"/>
        </w:rPr>
        <w:t>varias</w:t>
      </w:r>
      <w:r w:rsidR="009D6D44" w:rsidRPr="00F9429B">
        <w:rPr>
          <w:rFonts w:ascii="Arial" w:hAnsi="Arial" w:cs="Arial"/>
          <w:szCs w:val="26"/>
          <w:lang w:val="es-MX"/>
        </w:rPr>
        <w:t xml:space="preserve"> ciudades investigadas, </w:t>
      </w:r>
      <w:r w:rsidR="004F017A">
        <w:rPr>
          <w:rFonts w:ascii="Arial" w:hAnsi="Arial" w:cs="Arial"/>
          <w:szCs w:val="26"/>
          <w:lang w:val="es-MX"/>
        </w:rPr>
        <w:t xml:space="preserve">excepto en </w:t>
      </w:r>
      <w:r w:rsidR="003B0019">
        <w:rPr>
          <w:rFonts w:ascii="Arial" w:hAnsi="Arial" w:cs="Arial"/>
          <w:szCs w:val="26"/>
          <w:lang w:val="es-MX"/>
        </w:rPr>
        <w:t>Machala (</w:t>
      </w:r>
      <w:r w:rsidR="003B0019" w:rsidRPr="003B0019">
        <w:rPr>
          <w:rFonts w:ascii="Arial" w:hAnsi="Arial" w:cs="Arial"/>
          <w:szCs w:val="26"/>
          <w:lang w:val="es-MX"/>
        </w:rPr>
        <w:t>-5,9</w:t>
      </w:r>
      <w:r w:rsidR="003B0019">
        <w:rPr>
          <w:rFonts w:ascii="Arial" w:hAnsi="Arial" w:cs="Arial"/>
          <w:szCs w:val="26"/>
          <w:lang w:val="es-MX"/>
        </w:rPr>
        <w:t xml:space="preserve">9%); </w:t>
      </w:r>
      <w:r w:rsidR="007A5B3C">
        <w:rPr>
          <w:rFonts w:ascii="Arial" w:hAnsi="Arial" w:cs="Arial"/>
          <w:szCs w:val="26"/>
          <w:lang w:val="es-MX"/>
        </w:rPr>
        <w:t>Santo Domingo (-</w:t>
      </w:r>
      <w:r w:rsidR="007A5B3C" w:rsidRPr="007A5B3C">
        <w:rPr>
          <w:rFonts w:ascii="Arial" w:hAnsi="Arial" w:cs="Arial"/>
          <w:szCs w:val="26"/>
          <w:lang w:val="es-MX"/>
        </w:rPr>
        <w:t>5,75</w:t>
      </w:r>
      <w:r w:rsidR="007A5B3C">
        <w:rPr>
          <w:rFonts w:ascii="Arial" w:hAnsi="Arial" w:cs="Arial"/>
          <w:szCs w:val="26"/>
          <w:lang w:val="es-MX"/>
        </w:rPr>
        <w:t>%)</w:t>
      </w:r>
      <w:r w:rsidR="00B17E72">
        <w:rPr>
          <w:rFonts w:ascii="Arial" w:hAnsi="Arial" w:cs="Arial"/>
          <w:szCs w:val="26"/>
          <w:lang w:val="es-MX"/>
        </w:rPr>
        <w:t xml:space="preserve">; </w:t>
      </w:r>
      <w:r w:rsidR="004F017A">
        <w:rPr>
          <w:rFonts w:ascii="Arial" w:hAnsi="Arial" w:cs="Arial"/>
          <w:szCs w:val="26"/>
          <w:lang w:val="es-MX"/>
        </w:rPr>
        <w:t xml:space="preserve">y, </w:t>
      </w:r>
      <w:r w:rsidR="00B17E72">
        <w:rPr>
          <w:rFonts w:ascii="Arial" w:hAnsi="Arial" w:cs="Arial"/>
          <w:szCs w:val="26"/>
          <w:lang w:val="es-MX"/>
        </w:rPr>
        <w:t>Cuenca (-1,09</w:t>
      </w:r>
      <w:r w:rsidR="00952CBB">
        <w:rPr>
          <w:rFonts w:ascii="Arial" w:hAnsi="Arial" w:cs="Arial"/>
          <w:szCs w:val="26"/>
          <w:lang w:val="es-MX"/>
        </w:rPr>
        <w:t>%).</w:t>
      </w:r>
      <w:r w:rsidR="002A1764">
        <w:rPr>
          <w:rFonts w:ascii="Arial" w:hAnsi="Arial" w:cs="Arial"/>
          <w:szCs w:val="26"/>
          <w:lang w:val="es-MX"/>
        </w:rPr>
        <w:t xml:space="preserve"> </w:t>
      </w:r>
    </w:p>
    <w:p w:rsidR="00752265" w:rsidRPr="00721063" w:rsidRDefault="00752265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08575C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8575C">
        <w:rPr>
          <w:rFonts w:ascii="Arial" w:hAnsi="Arial" w:cs="Arial"/>
          <w:szCs w:val="26"/>
          <w:u w:val="single"/>
          <w:lang w:val="es-MX"/>
        </w:rPr>
        <w:t>Corvina de mar (-9,79%)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34D52" w:rsidRPr="005B386C">
        <w:rPr>
          <w:rFonts w:ascii="Arial" w:hAnsi="Arial" w:cs="Arial"/>
          <w:szCs w:val="26"/>
          <w:lang w:val="es-MX"/>
        </w:rPr>
        <w:t>Presenta disminución de precios</w:t>
      </w:r>
      <w:r w:rsidR="00177E5E" w:rsidRPr="0063730A">
        <w:rPr>
          <w:rFonts w:ascii="Arial" w:hAnsi="Arial" w:cs="Arial"/>
          <w:szCs w:val="26"/>
          <w:lang w:val="es-MX"/>
        </w:rPr>
        <w:t xml:space="preserve"> </w:t>
      </w:r>
      <w:r w:rsidR="00742B2E" w:rsidRPr="0063730A">
        <w:rPr>
          <w:rFonts w:ascii="Arial" w:hAnsi="Arial" w:cs="Arial"/>
          <w:szCs w:val="26"/>
          <w:lang w:val="es-MX"/>
        </w:rPr>
        <w:t>en</w:t>
      </w:r>
      <w:r w:rsidR="00742B2E" w:rsidRPr="00534D52">
        <w:rPr>
          <w:rFonts w:ascii="Arial" w:hAnsi="Arial" w:cs="Arial"/>
          <w:szCs w:val="26"/>
          <w:lang w:val="es-MX"/>
        </w:rPr>
        <w:t xml:space="preserve"> </w:t>
      </w:r>
      <w:r w:rsidR="00B67428">
        <w:rPr>
          <w:rFonts w:ascii="Arial" w:hAnsi="Arial" w:cs="Arial"/>
          <w:szCs w:val="26"/>
          <w:lang w:val="es-MX"/>
        </w:rPr>
        <w:t>algunas</w:t>
      </w:r>
      <w:r w:rsidR="00923BB7" w:rsidRPr="00534D52">
        <w:rPr>
          <w:rFonts w:ascii="Arial" w:hAnsi="Arial" w:cs="Arial"/>
          <w:szCs w:val="26"/>
          <w:lang w:val="es-MX"/>
        </w:rPr>
        <w:t xml:space="preserve"> de</w:t>
      </w:r>
      <w:r w:rsidR="00F87C16" w:rsidRPr="00534D52">
        <w:rPr>
          <w:rFonts w:ascii="Arial" w:hAnsi="Arial" w:cs="Arial"/>
          <w:szCs w:val="26"/>
          <w:lang w:val="es-MX"/>
        </w:rPr>
        <w:t xml:space="preserve"> </w:t>
      </w:r>
      <w:r w:rsidR="00742B2E" w:rsidRPr="00534D52">
        <w:rPr>
          <w:rFonts w:ascii="Arial" w:hAnsi="Arial" w:cs="Arial"/>
          <w:szCs w:val="26"/>
          <w:lang w:val="es-MX"/>
        </w:rPr>
        <w:t>las ciudades investigadas</w:t>
      </w:r>
      <w:r w:rsidR="00985290" w:rsidRPr="00534D52">
        <w:rPr>
          <w:rFonts w:ascii="Arial" w:hAnsi="Arial" w:cs="Arial"/>
          <w:szCs w:val="26"/>
          <w:lang w:val="es-MX"/>
        </w:rPr>
        <w:t>,</w:t>
      </w:r>
      <w:r w:rsidR="00985290" w:rsidRPr="006C1056">
        <w:rPr>
          <w:rFonts w:ascii="Arial" w:hAnsi="Arial" w:cs="Arial"/>
          <w:szCs w:val="26"/>
          <w:lang w:val="es-MX"/>
        </w:rPr>
        <w:t xml:space="preserve"> excepto en </w:t>
      </w:r>
      <w:r w:rsidR="00FC5CC5">
        <w:rPr>
          <w:rFonts w:ascii="Arial" w:hAnsi="Arial" w:cs="Arial"/>
          <w:szCs w:val="26"/>
          <w:lang w:val="es-MX"/>
        </w:rPr>
        <w:t>Esmeraldas (</w:t>
      </w:r>
      <w:r w:rsidR="001E7B32" w:rsidRPr="001E7B32">
        <w:rPr>
          <w:rFonts w:ascii="Arial" w:hAnsi="Arial" w:cs="Arial"/>
          <w:szCs w:val="26"/>
          <w:lang w:val="es-MX"/>
        </w:rPr>
        <w:t>4,25</w:t>
      </w:r>
      <w:r w:rsidR="00FC5CC5">
        <w:rPr>
          <w:rFonts w:ascii="Arial" w:hAnsi="Arial" w:cs="Arial"/>
          <w:szCs w:val="26"/>
          <w:lang w:val="es-MX"/>
        </w:rPr>
        <w:t>%); Cuenca</w:t>
      </w:r>
      <w:r w:rsidR="00787248">
        <w:rPr>
          <w:rFonts w:ascii="Arial" w:hAnsi="Arial" w:cs="Arial"/>
          <w:szCs w:val="26"/>
          <w:lang w:val="es-MX"/>
        </w:rPr>
        <w:t xml:space="preserve"> (</w:t>
      </w:r>
      <w:r w:rsidR="001E7B32" w:rsidRPr="001E7B32">
        <w:rPr>
          <w:rFonts w:ascii="Arial" w:hAnsi="Arial" w:cs="Arial"/>
          <w:szCs w:val="26"/>
          <w:lang w:val="es-MX"/>
        </w:rPr>
        <w:t>0,30</w:t>
      </w:r>
      <w:r w:rsidR="00787248">
        <w:rPr>
          <w:rFonts w:ascii="Arial" w:hAnsi="Arial" w:cs="Arial"/>
          <w:szCs w:val="26"/>
          <w:lang w:val="es-MX"/>
        </w:rPr>
        <w:t>%)</w:t>
      </w:r>
      <w:r w:rsidR="001E7B32">
        <w:rPr>
          <w:rFonts w:ascii="Arial" w:hAnsi="Arial" w:cs="Arial"/>
          <w:szCs w:val="26"/>
          <w:lang w:val="es-MX"/>
        </w:rPr>
        <w:t>; y, Ambato (</w:t>
      </w:r>
      <w:r w:rsidR="001E7B32" w:rsidRPr="001E7B32">
        <w:rPr>
          <w:rFonts w:ascii="Arial" w:hAnsi="Arial" w:cs="Arial"/>
          <w:szCs w:val="26"/>
          <w:lang w:val="es-MX"/>
        </w:rPr>
        <w:t>2,51</w:t>
      </w:r>
      <w:r w:rsidR="001E7B32">
        <w:rPr>
          <w:rFonts w:ascii="Arial" w:hAnsi="Arial" w:cs="Arial"/>
          <w:szCs w:val="26"/>
          <w:lang w:val="es-MX"/>
        </w:rPr>
        <w:t>%).</w:t>
      </w:r>
    </w:p>
    <w:p w:rsidR="00D868DB" w:rsidRDefault="0008575C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8575C">
        <w:rPr>
          <w:rFonts w:ascii="Arial" w:hAnsi="Arial" w:cs="Arial"/>
          <w:szCs w:val="26"/>
          <w:u w:val="single"/>
          <w:lang w:val="es-MX"/>
        </w:rPr>
        <w:t>Cebolla paiteña colorada (-5,01%)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E47932" w:rsidRPr="00E47932">
        <w:rPr>
          <w:rFonts w:ascii="Arial" w:hAnsi="Arial" w:cs="Arial"/>
          <w:szCs w:val="26"/>
          <w:lang w:val="es-MX"/>
        </w:rPr>
        <w:t>Presenta disminución de precios</w:t>
      </w:r>
      <w:bookmarkStart w:id="0" w:name="_GoBack"/>
      <w:bookmarkEnd w:id="0"/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D10FDB">
        <w:rPr>
          <w:rFonts w:ascii="Arial" w:hAnsi="Arial" w:cs="Arial"/>
          <w:szCs w:val="26"/>
          <w:lang w:val="es-MX"/>
        </w:rPr>
        <w:t>varias</w:t>
      </w:r>
      <w:r w:rsidR="00DF167A">
        <w:rPr>
          <w:rFonts w:ascii="Arial" w:hAnsi="Arial" w:cs="Arial"/>
          <w:szCs w:val="26"/>
          <w:lang w:val="es-MX"/>
        </w:rPr>
        <w:t xml:space="preserve"> </w:t>
      </w:r>
      <w:r w:rsidR="00923BB7" w:rsidRPr="005F2941">
        <w:rPr>
          <w:rFonts w:ascii="Arial" w:hAnsi="Arial" w:cs="Arial"/>
          <w:szCs w:val="26"/>
          <w:lang w:val="es-MX"/>
        </w:rPr>
        <w:t>de</w:t>
      </w:r>
      <w:r w:rsidR="00E83D74" w:rsidRPr="005F2941">
        <w:rPr>
          <w:rFonts w:ascii="Arial" w:hAnsi="Arial" w:cs="Arial"/>
          <w:szCs w:val="26"/>
          <w:lang w:val="es-MX"/>
        </w:rPr>
        <w:t xml:space="preserve"> 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excepto en</w:t>
      </w:r>
      <w:r w:rsidR="00F07900" w:rsidRPr="006C1056">
        <w:rPr>
          <w:rFonts w:ascii="Arial" w:hAnsi="Arial" w:cs="Arial"/>
          <w:szCs w:val="26"/>
          <w:lang w:val="es-MX"/>
        </w:rPr>
        <w:t xml:space="preserve"> </w:t>
      </w:r>
      <w:r w:rsidR="00E83CAF">
        <w:rPr>
          <w:rFonts w:ascii="Arial" w:hAnsi="Arial" w:cs="Arial"/>
          <w:szCs w:val="26"/>
          <w:lang w:val="es-MX"/>
        </w:rPr>
        <w:t>Machala (</w:t>
      </w:r>
      <w:r w:rsidR="009C6572" w:rsidRPr="009C6572">
        <w:rPr>
          <w:rFonts w:ascii="Arial" w:hAnsi="Arial" w:cs="Arial"/>
          <w:szCs w:val="26"/>
          <w:lang w:val="es-MX"/>
        </w:rPr>
        <w:t>0,2</w:t>
      </w:r>
      <w:r w:rsidR="009C6572">
        <w:rPr>
          <w:rFonts w:ascii="Arial" w:hAnsi="Arial" w:cs="Arial"/>
          <w:szCs w:val="26"/>
          <w:lang w:val="es-MX"/>
        </w:rPr>
        <w:t>2</w:t>
      </w:r>
      <w:r w:rsidR="00E83CAF">
        <w:rPr>
          <w:rFonts w:ascii="Arial" w:hAnsi="Arial" w:cs="Arial"/>
          <w:szCs w:val="26"/>
          <w:lang w:val="es-MX"/>
        </w:rPr>
        <w:t>%); Loja</w:t>
      </w:r>
      <w:r w:rsidR="003B7E86">
        <w:rPr>
          <w:rFonts w:ascii="Arial" w:hAnsi="Arial" w:cs="Arial"/>
          <w:szCs w:val="26"/>
          <w:lang w:val="es-MX"/>
        </w:rPr>
        <w:t xml:space="preserve"> (</w:t>
      </w:r>
      <w:r w:rsidR="009C6572">
        <w:rPr>
          <w:rFonts w:ascii="Arial" w:hAnsi="Arial" w:cs="Arial"/>
          <w:szCs w:val="26"/>
          <w:lang w:val="es-MX"/>
        </w:rPr>
        <w:t>6,55</w:t>
      </w:r>
      <w:r w:rsidR="003B7E86">
        <w:rPr>
          <w:rFonts w:ascii="Arial" w:hAnsi="Arial" w:cs="Arial"/>
          <w:szCs w:val="26"/>
          <w:lang w:val="es-MX"/>
        </w:rPr>
        <w:t xml:space="preserve">%); </w:t>
      </w:r>
      <w:r w:rsidR="009C6572">
        <w:rPr>
          <w:rFonts w:ascii="Arial" w:hAnsi="Arial" w:cs="Arial"/>
          <w:szCs w:val="26"/>
          <w:lang w:val="es-MX"/>
        </w:rPr>
        <w:t>y, Cuenca (</w:t>
      </w:r>
      <w:r w:rsidR="00DC1589" w:rsidRPr="00DC1589">
        <w:rPr>
          <w:rFonts w:ascii="Arial" w:hAnsi="Arial" w:cs="Arial"/>
          <w:szCs w:val="26"/>
          <w:lang w:val="es-MX"/>
        </w:rPr>
        <w:t>1,36</w:t>
      </w:r>
      <w:r w:rsidR="009C6572">
        <w:rPr>
          <w:rFonts w:ascii="Arial" w:hAnsi="Arial" w:cs="Arial"/>
          <w:szCs w:val="26"/>
          <w:lang w:val="es-MX"/>
        </w:rPr>
        <w:t>%).</w:t>
      </w:r>
    </w:p>
    <w:p w:rsidR="00D056C8" w:rsidRPr="00D868DB" w:rsidRDefault="0008575C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8575C">
        <w:rPr>
          <w:rFonts w:ascii="Arial" w:hAnsi="Arial" w:cs="Arial"/>
          <w:szCs w:val="26"/>
          <w:u w:val="single"/>
          <w:lang w:val="es-MX"/>
        </w:rPr>
        <w:t>Pollo entero (-3,18%)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23794">
        <w:rPr>
          <w:rFonts w:ascii="Arial" w:hAnsi="Arial" w:cs="Arial"/>
          <w:szCs w:val="26"/>
          <w:lang w:val="es-MX"/>
        </w:rPr>
        <w:t xml:space="preserve"> </w:t>
      </w:r>
      <w:r w:rsidR="005B386C" w:rsidRPr="005B386C">
        <w:rPr>
          <w:rFonts w:ascii="Arial" w:hAnsi="Arial" w:cs="Arial"/>
          <w:szCs w:val="26"/>
          <w:lang w:val="es-MX"/>
        </w:rPr>
        <w:t>Presenta 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B67428">
        <w:rPr>
          <w:rFonts w:ascii="Arial" w:hAnsi="Arial" w:cs="Arial"/>
          <w:szCs w:val="26"/>
          <w:lang w:val="es-MX"/>
        </w:rPr>
        <w:t>algunas</w:t>
      </w:r>
      <w:r w:rsidR="00FC3CBD">
        <w:rPr>
          <w:rFonts w:ascii="Arial" w:hAnsi="Arial" w:cs="Arial"/>
          <w:szCs w:val="26"/>
          <w:lang w:val="es-MX"/>
        </w:rPr>
        <w:t xml:space="preserve"> de</w:t>
      </w:r>
      <w:r w:rsidR="00787248" w:rsidRPr="003C45A1">
        <w:rPr>
          <w:rFonts w:ascii="Arial" w:hAnsi="Arial" w:cs="Arial"/>
          <w:szCs w:val="26"/>
          <w:lang w:val="es-MX"/>
        </w:rPr>
        <w:t xml:space="preserve"> </w:t>
      </w:r>
      <w:r w:rsidR="00783A0E" w:rsidRPr="003C45A1">
        <w:rPr>
          <w:rFonts w:ascii="Arial" w:hAnsi="Arial" w:cs="Arial"/>
          <w:szCs w:val="26"/>
          <w:lang w:val="es-MX"/>
        </w:rPr>
        <w:t>las ciudades investigadas</w:t>
      </w:r>
      <w:r w:rsidR="00FC3CBD">
        <w:rPr>
          <w:rFonts w:ascii="Arial" w:hAnsi="Arial" w:cs="Arial"/>
          <w:szCs w:val="26"/>
          <w:lang w:val="es-MX"/>
        </w:rPr>
        <w:t xml:space="preserve">, excepto en </w:t>
      </w:r>
      <w:r w:rsidR="00D374B2">
        <w:rPr>
          <w:rFonts w:ascii="Arial" w:hAnsi="Arial" w:cs="Arial"/>
          <w:szCs w:val="26"/>
          <w:lang w:val="es-MX"/>
        </w:rPr>
        <w:t>Guayaquil (</w:t>
      </w:r>
      <w:r w:rsidR="00933711" w:rsidRPr="00933711">
        <w:rPr>
          <w:rFonts w:ascii="Arial" w:hAnsi="Arial" w:cs="Arial"/>
          <w:szCs w:val="26"/>
          <w:lang w:val="es-MX"/>
        </w:rPr>
        <w:t>1,87</w:t>
      </w:r>
      <w:r w:rsidR="00D374B2">
        <w:rPr>
          <w:rFonts w:ascii="Arial" w:hAnsi="Arial" w:cs="Arial"/>
          <w:szCs w:val="26"/>
          <w:lang w:val="es-MX"/>
        </w:rPr>
        <w:t xml:space="preserve">%); </w:t>
      </w:r>
      <w:r w:rsidR="00D868DB">
        <w:rPr>
          <w:rFonts w:ascii="Arial" w:hAnsi="Arial" w:cs="Arial"/>
          <w:szCs w:val="26"/>
          <w:lang w:val="es-MX"/>
        </w:rPr>
        <w:t>Esmeraldas (</w:t>
      </w:r>
      <w:r w:rsidR="00933711">
        <w:rPr>
          <w:rFonts w:ascii="Arial" w:hAnsi="Arial" w:cs="Arial"/>
          <w:szCs w:val="26"/>
          <w:lang w:val="es-MX"/>
        </w:rPr>
        <w:t>1,48</w:t>
      </w:r>
      <w:r w:rsidR="00D868DB">
        <w:rPr>
          <w:rFonts w:ascii="Arial" w:hAnsi="Arial" w:cs="Arial"/>
          <w:szCs w:val="26"/>
          <w:lang w:val="es-MX"/>
        </w:rPr>
        <w:t xml:space="preserve">%); </w:t>
      </w:r>
      <w:r w:rsidR="00B71F68">
        <w:rPr>
          <w:rFonts w:ascii="Arial" w:hAnsi="Arial" w:cs="Arial"/>
          <w:szCs w:val="26"/>
          <w:lang w:val="es-MX"/>
        </w:rPr>
        <w:t xml:space="preserve"> </w:t>
      </w:r>
      <w:r w:rsidR="00D868DB">
        <w:rPr>
          <w:rFonts w:ascii="Arial" w:hAnsi="Arial" w:cs="Arial"/>
          <w:szCs w:val="26"/>
          <w:lang w:val="es-MX"/>
        </w:rPr>
        <w:t>y,</w:t>
      </w:r>
      <w:r w:rsidR="00F329F7">
        <w:rPr>
          <w:rFonts w:ascii="Arial" w:hAnsi="Arial" w:cs="Arial"/>
          <w:szCs w:val="26"/>
          <w:lang w:val="es-MX"/>
        </w:rPr>
        <w:t xml:space="preserve"> </w:t>
      </w:r>
      <w:r w:rsidR="00B71F68">
        <w:rPr>
          <w:rFonts w:ascii="Arial" w:hAnsi="Arial" w:cs="Arial"/>
          <w:szCs w:val="26"/>
          <w:lang w:val="es-MX"/>
        </w:rPr>
        <w:t>Ambato</w:t>
      </w:r>
      <w:r w:rsidR="00F329F7">
        <w:rPr>
          <w:rFonts w:ascii="Arial" w:hAnsi="Arial" w:cs="Arial"/>
          <w:szCs w:val="26"/>
          <w:lang w:val="es-MX"/>
        </w:rPr>
        <w:t xml:space="preserve"> (</w:t>
      </w:r>
      <w:r w:rsidR="00B71F68">
        <w:rPr>
          <w:rFonts w:ascii="Arial" w:hAnsi="Arial" w:cs="Arial"/>
          <w:szCs w:val="26"/>
          <w:lang w:val="es-MX"/>
        </w:rPr>
        <w:t>6,53</w:t>
      </w:r>
      <w:r w:rsidR="00D868DB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65D" w:rsidRDefault="0094765D" w:rsidP="00AA3DA1">
      <w:pPr>
        <w:spacing w:after="0" w:line="240" w:lineRule="auto"/>
      </w:pPr>
      <w:r>
        <w:separator/>
      </w:r>
    </w:p>
  </w:endnote>
  <w:endnote w:type="continuationSeparator" w:id="0">
    <w:p w:rsidR="0094765D" w:rsidRDefault="0094765D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65D" w:rsidRDefault="0094765D" w:rsidP="00AA3DA1">
      <w:pPr>
        <w:spacing w:after="0" w:line="240" w:lineRule="auto"/>
      </w:pPr>
      <w:r>
        <w:separator/>
      </w:r>
    </w:p>
  </w:footnote>
  <w:footnote w:type="continuationSeparator" w:id="0">
    <w:p w:rsidR="0094765D" w:rsidRDefault="0094765D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3B02"/>
    <w:rsid w:val="000343C2"/>
    <w:rsid w:val="000378DE"/>
    <w:rsid w:val="00040741"/>
    <w:rsid w:val="00040C47"/>
    <w:rsid w:val="00041271"/>
    <w:rsid w:val="000424F8"/>
    <w:rsid w:val="00043475"/>
    <w:rsid w:val="0004578E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3C6"/>
    <w:rsid w:val="000648A5"/>
    <w:rsid w:val="000653C4"/>
    <w:rsid w:val="00065A1F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EC6"/>
    <w:rsid w:val="0016704F"/>
    <w:rsid w:val="00172AFC"/>
    <w:rsid w:val="00173AF5"/>
    <w:rsid w:val="00177E5E"/>
    <w:rsid w:val="0018080D"/>
    <w:rsid w:val="00180D16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E7B32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7339"/>
    <w:rsid w:val="00287A3A"/>
    <w:rsid w:val="00287D07"/>
    <w:rsid w:val="00294619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87CCF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7E86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3EE3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15BE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794"/>
    <w:rsid w:val="0052413E"/>
    <w:rsid w:val="005241B2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91C"/>
    <w:rsid w:val="00584AB3"/>
    <w:rsid w:val="005872C9"/>
    <w:rsid w:val="00587685"/>
    <w:rsid w:val="0059056E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1916"/>
    <w:rsid w:val="005D2F3C"/>
    <w:rsid w:val="005D4F38"/>
    <w:rsid w:val="005D4F41"/>
    <w:rsid w:val="005D6C8D"/>
    <w:rsid w:val="005E702C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33A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141"/>
    <w:rsid w:val="006E6399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1016"/>
    <w:rsid w:val="00741898"/>
    <w:rsid w:val="00742B2E"/>
    <w:rsid w:val="00744ACF"/>
    <w:rsid w:val="00745F74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9640C"/>
    <w:rsid w:val="008A032E"/>
    <w:rsid w:val="008A102C"/>
    <w:rsid w:val="008A15F4"/>
    <w:rsid w:val="008A16CF"/>
    <w:rsid w:val="008A181C"/>
    <w:rsid w:val="008A2706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2AB4"/>
    <w:rsid w:val="00C63757"/>
    <w:rsid w:val="00C63828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0FDB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8DB"/>
    <w:rsid w:val="00D86D15"/>
    <w:rsid w:val="00D872D5"/>
    <w:rsid w:val="00D901B3"/>
    <w:rsid w:val="00D92A4B"/>
    <w:rsid w:val="00D95158"/>
    <w:rsid w:val="00DA0378"/>
    <w:rsid w:val="00DA17CD"/>
    <w:rsid w:val="00DA1A3D"/>
    <w:rsid w:val="00DA3AE9"/>
    <w:rsid w:val="00DA6FF6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BE0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731"/>
    <w:rsid w:val="00ED2D4F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06FC"/>
    <w:rsid w:val="00F72500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429B"/>
    <w:rsid w:val="00F95DD2"/>
    <w:rsid w:val="00F96C08"/>
    <w:rsid w:val="00F97DE7"/>
    <w:rsid w:val="00FA41CC"/>
    <w:rsid w:val="00FA45A6"/>
    <w:rsid w:val="00FA5B5A"/>
    <w:rsid w:val="00FA6B67"/>
    <w:rsid w:val="00FB0499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CC5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2D2A6-94E4-4ECA-9C48-AD4AF214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154</cp:revision>
  <cp:lastPrinted>2011-11-24T21:43:00Z</cp:lastPrinted>
  <dcterms:created xsi:type="dcterms:W3CDTF">2016-02-02T19:10:00Z</dcterms:created>
  <dcterms:modified xsi:type="dcterms:W3CDTF">2016-05-17T20:32:00Z</dcterms:modified>
</cp:coreProperties>
</file>