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141"/>
        <w:gridCol w:w="1356"/>
        <w:gridCol w:w="1276"/>
        <w:gridCol w:w="3178"/>
        <w:gridCol w:w="1525"/>
      </w:tblGrid>
      <w:tr w:rsidR="00B26C34" w:rsidRPr="008C4A5A" w:rsidTr="00D614E8">
        <w:trPr>
          <w:trHeight w:val="851"/>
          <w:tblCellSpacing w:w="20" w:type="dxa"/>
        </w:trPr>
        <w:tc>
          <w:tcPr>
            <w:tcW w:w="4958" w:type="pct"/>
            <w:gridSpan w:val="5"/>
            <w:shd w:val="clear" w:color="auto" w:fill="365F91"/>
            <w:noWrap/>
            <w:vAlign w:val="bottom"/>
            <w:hideMark/>
          </w:tcPr>
          <w:p w:rsidR="00B26C34" w:rsidRPr="002E1203" w:rsidRDefault="00B26C34" w:rsidP="000554E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</w:pPr>
            <w:r w:rsidRPr="002E1203"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  <w:t>FICHA METODOLÓGICA</w:t>
            </w:r>
          </w:p>
        </w:tc>
      </w:tr>
      <w:tr w:rsidR="00B26C34" w:rsidRPr="008C4A5A" w:rsidTr="00D614E8">
        <w:trPr>
          <w:trHeight w:val="612"/>
          <w:tblCellSpacing w:w="20" w:type="dxa"/>
        </w:trPr>
        <w:tc>
          <w:tcPr>
            <w:tcW w:w="1821" w:type="pct"/>
            <w:gridSpan w:val="2"/>
            <w:shd w:val="clear" w:color="auto" w:fill="C6D9F1"/>
            <w:vAlign w:val="center"/>
            <w:hideMark/>
          </w:tcPr>
          <w:p w:rsidR="00B26C34" w:rsidRPr="008C4A5A" w:rsidRDefault="00B26C34" w:rsidP="000554EF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NOMBRE DEL INDICADOR</w:t>
            </w:r>
          </w:p>
        </w:tc>
        <w:tc>
          <w:tcPr>
            <w:tcW w:w="3115" w:type="pct"/>
            <w:gridSpan w:val="3"/>
            <w:shd w:val="clear" w:color="auto" w:fill="auto"/>
            <w:vAlign w:val="center"/>
            <w:hideMark/>
          </w:tcPr>
          <w:p w:rsidR="00B26C34" w:rsidRPr="008C4A5A" w:rsidRDefault="00970FB3" w:rsidP="004402D5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Investigadores </w:t>
            </w:r>
            <w:r w:rsidR="004402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según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E61D2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disciplina científica</w:t>
            </w:r>
            <w:r w:rsidR="00B26C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bookmarkStart w:id="0" w:name="_GoBack"/>
            <w:bookmarkEnd w:id="0"/>
          </w:p>
        </w:tc>
      </w:tr>
      <w:tr w:rsidR="00B26C34" w:rsidRPr="008C4A5A" w:rsidTr="00D614E8">
        <w:trPr>
          <w:trHeight w:val="606"/>
          <w:tblCellSpacing w:w="20" w:type="dxa"/>
        </w:trPr>
        <w:tc>
          <w:tcPr>
            <w:tcW w:w="1821" w:type="pct"/>
            <w:gridSpan w:val="2"/>
            <w:shd w:val="clear" w:color="auto" w:fill="C6D9F1"/>
            <w:vAlign w:val="center"/>
            <w:hideMark/>
          </w:tcPr>
          <w:p w:rsidR="00B26C34" w:rsidRPr="008C4A5A" w:rsidRDefault="00B26C34" w:rsidP="000554EF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</w:t>
            </w:r>
          </w:p>
        </w:tc>
        <w:tc>
          <w:tcPr>
            <w:tcW w:w="3115" w:type="pct"/>
            <w:gridSpan w:val="3"/>
            <w:shd w:val="clear" w:color="auto" w:fill="auto"/>
            <w:vAlign w:val="center"/>
            <w:hideMark/>
          </w:tcPr>
          <w:p w:rsidR="00B26C34" w:rsidRPr="008C4A5A" w:rsidRDefault="00665BD8" w:rsidP="004402D5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5BD8">
              <w:rPr>
                <w:rFonts w:ascii="Arial" w:eastAsia="Times New Roman" w:hAnsi="Arial" w:cs="Arial"/>
                <w:sz w:val="20"/>
                <w:szCs w:val="20"/>
              </w:rPr>
              <w:t>Este indicador presenta el número de investigadores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4402D5">
              <w:rPr>
                <w:rFonts w:ascii="Arial" w:eastAsia="Times New Roman" w:hAnsi="Arial" w:cs="Arial"/>
                <w:sz w:val="20"/>
                <w:szCs w:val="20"/>
              </w:rPr>
              <w:t>Equivalente a Jornada Completa (EJC)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53887">
              <w:rPr>
                <w:rFonts w:ascii="Arial" w:eastAsia="Times New Roman" w:hAnsi="Arial" w:cs="Arial"/>
                <w:sz w:val="20"/>
                <w:szCs w:val="20"/>
              </w:rPr>
              <w:t>categorizado por disciplina científica</w:t>
            </w:r>
            <w:r w:rsidRPr="00665BD8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B26C34" w:rsidRPr="008C4A5A" w:rsidTr="00D614E8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B26C34" w:rsidRPr="008C4A5A" w:rsidRDefault="009E6181" w:rsidP="000554E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FÓRMULA DE CÁ</w:t>
            </w:r>
            <w:r w:rsidR="00B26C34"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LCULO</w:t>
            </w:r>
          </w:p>
        </w:tc>
      </w:tr>
      <w:tr w:rsidR="00B26C34" w:rsidRPr="008C4A5A" w:rsidTr="00D614E8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auto"/>
          </w:tcPr>
          <w:p w:rsidR="00B26C34" w:rsidRPr="008C4A5A" w:rsidRDefault="00B26C34" w:rsidP="00D614E8">
            <w:pPr>
              <w:spacing w:after="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B26C34" w:rsidRPr="00376A14" w:rsidRDefault="00A136B2" w:rsidP="000426A2">
            <w:pPr>
              <w:jc w:val="both"/>
              <w:rPr>
                <w:rFonts w:ascii="Arial" w:hAnsi="Arial" w:cs="Aria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Invdc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</w:rPr>
                          <m:t>Ninvdc_ECJ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</w:rPr>
                          <m:t>i,t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</w:rPr>
                          <m:t>Ninvdc_ECJ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</w:rPr>
                          <m:t>t</m:t>
                        </m:r>
                      </m:sub>
                    </m:sSub>
                  </m:den>
                </m:f>
                <m:r>
                  <w:rPr>
                    <w:rFonts w:ascii="Cambria Math" w:hAnsi="Cambria Math" w:cs="Arial"/>
                  </w:rPr>
                  <m:t>*100,         i=1,…,6;</m:t>
                </m:r>
              </m:oMath>
            </m:oMathPara>
          </w:p>
          <w:p w:rsidR="00B26C34" w:rsidRPr="008C4A5A" w:rsidRDefault="00B26C34" w:rsidP="000426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4402D5" w:rsidRPr="008C4A5A" w:rsidRDefault="004402D5" w:rsidP="004402D5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=1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Ciencias Naturales y Exactas</w:t>
            </w:r>
          </w:p>
          <w:p w:rsidR="004402D5" w:rsidRPr="008C4A5A" w:rsidRDefault="004402D5" w:rsidP="004402D5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=2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Ingeniería y Tecnología</w:t>
            </w:r>
          </w:p>
          <w:p w:rsidR="004402D5" w:rsidRPr="008C4A5A" w:rsidRDefault="004402D5" w:rsidP="004402D5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=3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Ciencias Médicas</w:t>
            </w:r>
          </w:p>
          <w:p w:rsidR="004402D5" w:rsidRPr="008C4A5A" w:rsidRDefault="004402D5" w:rsidP="004402D5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=4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Ciencias Agrícolas</w:t>
            </w:r>
          </w:p>
          <w:p w:rsidR="004402D5" w:rsidRPr="008C4A5A" w:rsidRDefault="004402D5" w:rsidP="004402D5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=5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Ciencias Sociales</w:t>
            </w:r>
          </w:p>
          <w:p w:rsidR="004402D5" w:rsidRDefault="004402D5" w:rsidP="004402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=6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Humanidades</w:t>
            </w:r>
          </w:p>
          <w:p w:rsidR="004402D5" w:rsidRPr="008130A5" w:rsidRDefault="00A136B2" w:rsidP="004402D5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Invdc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i</m:t>
                  </m:r>
                </m:sub>
              </m:sSub>
              <m:r>
                <w:rPr>
                  <w:rFonts w:ascii="Cambria Math" w:hAnsi="Cambria Math" w:cs="Arial"/>
                </w:rPr>
                <m:t xml:space="preserve">    </m:t>
              </m:r>
            </m:oMath>
            <w:r w:rsidR="004402D5">
              <w:rPr>
                <w:rFonts w:ascii="Arial" w:eastAsia="Times New Roman" w:hAnsi="Arial" w:cs="Arial"/>
              </w:rPr>
              <w:t xml:space="preserve">          </w:t>
            </w:r>
            <w:r w:rsidR="004402D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Investigadores según </w:t>
            </w:r>
            <w:r w:rsidR="004402D5" w:rsidRPr="00253887">
              <w:rPr>
                <w:rFonts w:ascii="Arial" w:eastAsia="Times New Roman" w:hAnsi="Arial" w:cs="Arial"/>
                <w:bCs/>
                <w:sz w:val="20"/>
                <w:szCs w:val="20"/>
              </w:rPr>
              <w:t>disciplina científica</w:t>
            </w:r>
            <w:r w:rsidR="004402D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(i)</w:t>
            </w:r>
          </w:p>
          <w:p w:rsidR="004C594F" w:rsidRDefault="00A136B2" w:rsidP="004C594F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color w:val="00000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Ninvdc_ECJ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i,t</m:t>
                  </m:r>
                </m:sub>
              </m:sSub>
            </m:oMath>
            <w:r w:rsidR="004402D5" w:rsidRPr="004402D5">
              <w:rPr>
                <w:rFonts w:ascii="Arial" w:eastAsia="Times New Roman" w:hAnsi="Arial" w:cs="Arial"/>
                <w:bCs/>
                <w:color w:val="000000"/>
              </w:rPr>
              <w:t xml:space="preserve">  </w:t>
            </w:r>
            <w:r w:rsidR="004C594F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Investigadores </w:t>
            </w:r>
            <w:r w:rsidR="006C1DF7">
              <w:rPr>
                <w:rFonts w:ascii="Arial" w:eastAsia="Times New Roman" w:hAnsi="Arial" w:cs="Arial"/>
                <w:bCs/>
                <w:sz w:val="20"/>
                <w:szCs w:val="20"/>
              </w:rPr>
              <w:t>(EJC) según</w:t>
            </w:r>
            <w:r w:rsidR="004C594F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disciplina científica (i) </w:t>
            </w:r>
            <w:r w:rsidR="006C1DF7">
              <w:rPr>
                <w:rFonts w:ascii="Arial" w:eastAsia="Times New Roman" w:hAnsi="Arial" w:cs="Arial"/>
                <w:bCs/>
                <w:sz w:val="20"/>
                <w:szCs w:val="20"/>
              </w:rPr>
              <w:t>en el año (t)</w:t>
            </w:r>
          </w:p>
          <w:p w:rsidR="004C594F" w:rsidRDefault="00A136B2" w:rsidP="004C594F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color w:val="00000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Ninvdc_ECJ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t</m:t>
                  </m:r>
                </m:sub>
              </m:sSub>
            </m:oMath>
            <w:r w:rsidR="004402D5" w:rsidRPr="006C1DF7">
              <w:rPr>
                <w:rFonts w:ascii="Arial" w:eastAsia="Times New Roman" w:hAnsi="Arial" w:cs="Arial"/>
                <w:bCs/>
                <w:color w:val="000000"/>
              </w:rPr>
              <w:t xml:space="preserve">   </w:t>
            </w:r>
            <w:r w:rsidR="004C594F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6C1DF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Total </w:t>
            </w:r>
            <w:r w:rsidR="004C594F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Investigadores </w:t>
            </w:r>
            <w:r w:rsidR="006C1DF7">
              <w:rPr>
                <w:rFonts w:ascii="Arial" w:eastAsia="Times New Roman" w:hAnsi="Arial" w:cs="Arial"/>
                <w:bCs/>
                <w:sz w:val="20"/>
                <w:szCs w:val="20"/>
              </w:rPr>
              <w:t>(EJC) en el año (t)</w:t>
            </w:r>
          </w:p>
          <w:p w:rsidR="00FD1E3B" w:rsidRPr="008C4A5A" w:rsidRDefault="006C1DF7" w:rsidP="00B35112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A66E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Nota: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Pr="00A66EBE">
              <w:rPr>
                <w:rFonts w:ascii="Arial" w:eastAsia="Times New Roman" w:hAnsi="Arial" w:cs="Arial"/>
                <w:bCs/>
                <w:sz w:val="20"/>
                <w:szCs w:val="20"/>
              </w:rPr>
              <w:t>La categoría Investigador, agrupa a los investigadores + becarios de doctorado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.</w:t>
            </w:r>
          </w:p>
        </w:tc>
      </w:tr>
      <w:tr w:rsidR="00B26C34" w:rsidRPr="008C4A5A" w:rsidTr="00D614E8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B26C34" w:rsidRPr="008C4A5A" w:rsidRDefault="00B26C34" w:rsidP="000554E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 DE LAS VARIABLES RELACIONADAS</w:t>
            </w:r>
          </w:p>
        </w:tc>
      </w:tr>
      <w:tr w:rsidR="00B26C34" w:rsidRPr="008C4A5A" w:rsidTr="00D614E8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auto"/>
          </w:tcPr>
          <w:p w:rsidR="000554EF" w:rsidRDefault="000554EF" w:rsidP="000554EF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Investigadores.- </w:t>
            </w:r>
            <w:r w:rsidRPr="001C7698">
              <w:rPr>
                <w:rFonts w:ascii="Arial" w:eastAsia="Times New Roman" w:hAnsi="Arial" w:cs="Arial"/>
                <w:bCs/>
                <w:sz w:val="20"/>
                <w:szCs w:val="20"/>
              </w:rPr>
              <w:t>S</w:t>
            </w:r>
            <w:r w:rsidRPr="001C7698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on profesionales que trabajan en la concepción o creación de nuevos conocimientos, productos, procesos, métodos y sistemas, y en la gestión de los respectivos proyectos.  </w:t>
            </w:r>
          </w:p>
          <w:p w:rsidR="000554EF" w:rsidRDefault="000554EF" w:rsidP="000554EF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Becarios de doctorado en I+D.- </w:t>
            </w:r>
            <w:r w:rsidRPr="001C7698">
              <w:rPr>
                <w:rFonts w:ascii="Arial" w:eastAsia="Times New Roman" w:hAnsi="Arial" w:cs="Arial"/>
                <w:bCs/>
                <w:sz w:val="20"/>
                <w:szCs w:val="20"/>
              </w:rPr>
              <w:t>Son los estudiantes postgraduados que están cursando estudios de doctorado y que desarrollan actividades de I+D.</w:t>
            </w:r>
          </w:p>
          <w:p w:rsidR="000554EF" w:rsidRDefault="000554EF" w:rsidP="000554EF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32184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Campos científicos y tecnológicos.- </w:t>
            </w:r>
            <w:r w:rsidRPr="0032184A">
              <w:rPr>
                <w:rFonts w:ascii="Arial" w:eastAsia="Times New Roman" w:hAnsi="Arial" w:cs="Arial"/>
                <w:bCs/>
                <w:sz w:val="20"/>
                <w:szCs w:val="20"/>
              </w:rPr>
              <w:t>Según la OCDE, el análisis en este sentido comprende las ciencias exactas, las naturales y la ingeniería; así como las ciencias sociales y las humanidades, sin hacer distinción entre ambas.</w:t>
            </w:r>
          </w:p>
          <w:p w:rsidR="000554EF" w:rsidRPr="0032184A" w:rsidRDefault="000554EF" w:rsidP="000554E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32184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Ciencias Naturales y Exactas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.- Matemáticas, Ciencias Físicas, Químicas, de la T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ierra, B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iológicas. </w:t>
            </w:r>
          </w:p>
          <w:p w:rsidR="000554EF" w:rsidRPr="0032184A" w:rsidRDefault="000554EF" w:rsidP="000554E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4E45F4" w:rsidRDefault="004E45F4" w:rsidP="000554E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0554EF" w:rsidRPr="0032184A" w:rsidRDefault="000554EF" w:rsidP="000554E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32184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Ingeniería y Tecnología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.- Ingeniería Civil, Eléctrica, Mecánica, Química, de los Materiales, Médica, Ambiental, Biotecnología Ambiental e Industrial, Nanotecnología. </w:t>
            </w:r>
          </w:p>
          <w:p w:rsidR="000554EF" w:rsidRPr="0032184A" w:rsidRDefault="000554EF" w:rsidP="000554E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0554EF" w:rsidRPr="0032184A" w:rsidRDefault="000554EF" w:rsidP="000554E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32184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Ciencias Médicas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.- Medicina Básica, C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línica, Ciencias de la Salud, Biotecnología en Salud. </w:t>
            </w:r>
          </w:p>
          <w:p w:rsidR="000554EF" w:rsidRPr="0032184A" w:rsidRDefault="000554EF" w:rsidP="000554E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0554EF" w:rsidRPr="0032184A" w:rsidRDefault="000554EF" w:rsidP="000554E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32184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Ciencias Agrícolas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.-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 Agricultura, silvicultura y pesca, Ciencias animales y lechería, Ciencias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veterinarias, B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iotecnología agrícola. </w:t>
            </w:r>
          </w:p>
          <w:p w:rsidR="000554EF" w:rsidRPr="0032184A" w:rsidRDefault="000554EF" w:rsidP="000554EF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0554EF" w:rsidRPr="0032184A" w:rsidRDefault="000554EF" w:rsidP="000554E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32184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Ciencias Sociales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.- 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Psicología, Economía y Negocios, Sociología, Derecho, Ciencias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P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olíticas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, G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eografía Social y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E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conómica,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Periodismo y C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omunicaciones. </w:t>
            </w:r>
          </w:p>
          <w:p w:rsidR="000554EF" w:rsidRPr="0032184A" w:rsidRDefault="000554EF" w:rsidP="000554EF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0554EF" w:rsidRDefault="000554EF" w:rsidP="000554EF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32184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Humanidades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.-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 Historia y arqueología,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I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diomas y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L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iteratura,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Arte.</w:t>
            </w:r>
          </w:p>
          <w:p w:rsidR="00D316C2" w:rsidRPr="000554EF" w:rsidRDefault="005840E9" w:rsidP="000554EF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Equivalente de Jornada Completa.-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S</w:t>
            </w:r>
            <w:r w:rsidRPr="001360F9">
              <w:rPr>
                <w:rFonts w:ascii="Arial" w:eastAsia="Times New Roman" w:hAnsi="Arial" w:cs="Arial"/>
                <w:bCs/>
                <w:sz w:val="20"/>
                <w:szCs w:val="20"/>
              </w:rPr>
              <w:t>e calcula considerando para cada persona únicamente la proporción de su tiempo (o su jornada) que dedica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a sus actividades de4 I+D u otras ACT. </w:t>
            </w:r>
            <w:r w:rsidRPr="001360F9">
              <w:rPr>
                <w:rFonts w:ascii="Arial" w:eastAsia="Times New Roman" w:hAnsi="Arial" w:cs="Arial"/>
                <w:bCs/>
                <w:sz w:val="20"/>
                <w:szCs w:val="20"/>
              </w:rPr>
              <w:t>Un EJC puede entenderse como el equivalente a una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Pr="001360F9">
              <w:rPr>
                <w:rFonts w:ascii="Arial" w:eastAsia="Times New Roman" w:hAnsi="Arial" w:cs="Arial"/>
                <w:bCs/>
                <w:sz w:val="20"/>
                <w:szCs w:val="20"/>
              </w:rPr>
              <w:t>persona-año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.</w:t>
            </w:r>
          </w:p>
        </w:tc>
      </w:tr>
      <w:tr w:rsidR="00B26C34" w:rsidRPr="008C4A5A" w:rsidTr="00D614E8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B26C34" w:rsidRPr="008C4A5A" w:rsidRDefault="00B26C34" w:rsidP="000554E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METODOLOGÍA DE CÁLCULO</w:t>
            </w:r>
          </w:p>
        </w:tc>
      </w:tr>
      <w:tr w:rsidR="00B26C34" w:rsidRPr="008C4A5A" w:rsidTr="00D614E8">
        <w:trPr>
          <w:trHeight w:val="513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B26C34" w:rsidRPr="008C4A5A" w:rsidRDefault="00C9689C" w:rsidP="00D614E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Este indicador se obtiene al dividir el número de investigadores e</w:t>
            </w:r>
            <w:r w:rsidR="009A4485">
              <w:rPr>
                <w:rFonts w:ascii="Arial" w:eastAsia="Times New Roman" w:hAnsi="Arial" w:cs="Arial"/>
                <w:sz w:val="20"/>
                <w:szCs w:val="20"/>
              </w:rPr>
              <w:t xml:space="preserve">n </w:t>
            </w:r>
            <w:r w:rsidR="005840E9">
              <w:rPr>
                <w:rFonts w:ascii="Arial" w:eastAsia="Times New Roman" w:hAnsi="Arial" w:cs="Arial"/>
                <w:sz w:val="20"/>
                <w:szCs w:val="20"/>
              </w:rPr>
              <w:t>EJC</w:t>
            </w:r>
            <w:r w:rsidR="009A4485">
              <w:rPr>
                <w:rFonts w:ascii="Arial" w:eastAsia="Times New Roman" w:hAnsi="Arial" w:cs="Arial"/>
                <w:sz w:val="20"/>
                <w:szCs w:val="20"/>
              </w:rPr>
              <w:t xml:space="preserve"> dentro de una disciplina científica</w:t>
            </w:r>
            <w:r w:rsidR="009475C3">
              <w:rPr>
                <w:rFonts w:ascii="Arial" w:eastAsia="Times New Roman" w:hAnsi="Arial" w:cs="Arial"/>
                <w:sz w:val="20"/>
                <w:szCs w:val="20"/>
              </w:rPr>
              <w:t xml:space="preserve"> (i)</w:t>
            </w:r>
            <w:r w:rsidR="009A448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en el año (t) para el total de investigadores en </w:t>
            </w:r>
            <w:r w:rsidR="005840E9">
              <w:rPr>
                <w:rFonts w:ascii="Arial" w:eastAsia="Times New Roman" w:hAnsi="Arial" w:cs="Arial"/>
                <w:sz w:val="20"/>
                <w:szCs w:val="20"/>
              </w:rPr>
              <w:t>EJC</w:t>
            </w:r>
            <w:r w:rsidR="00D614E8">
              <w:rPr>
                <w:rFonts w:ascii="Arial" w:eastAsia="Times New Roman" w:hAnsi="Arial" w:cs="Arial"/>
                <w:sz w:val="20"/>
                <w:szCs w:val="20"/>
              </w:rPr>
              <w:t xml:space="preserve"> para el año (t), </w:t>
            </w:r>
            <w:r w:rsidR="001A2CB6">
              <w:rPr>
                <w:rFonts w:ascii="Arial" w:eastAsia="Times New Roman" w:hAnsi="Arial" w:cs="Arial"/>
                <w:sz w:val="20"/>
                <w:szCs w:val="20"/>
              </w:rPr>
              <w:t>multiplicado por cien para expresarlo en porcentaje.</w:t>
            </w:r>
          </w:p>
        </w:tc>
      </w:tr>
      <w:tr w:rsidR="000554EF" w:rsidRPr="008C4A5A" w:rsidTr="00D614E8">
        <w:trPr>
          <w:trHeight w:val="488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</w:tcPr>
          <w:p w:rsidR="000554EF" w:rsidRPr="002A0D91" w:rsidRDefault="000554EF" w:rsidP="00D614E8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LIMITACIONES TÉCNICAS</w:t>
            </w:r>
          </w:p>
        </w:tc>
      </w:tr>
      <w:tr w:rsidR="000554EF" w:rsidRPr="008C4A5A" w:rsidTr="00D614E8">
        <w:trPr>
          <w:trHeight w:val="370"/>
          <w:tblCellSpacing w:w="20" w:type="dxa"/>
        </w:trPr>
        <w:tc>
          <w:tcPr>
            <w:tcW w:w="4958" w:type="pct"/>
            <w:gridSpan w:val="5"/>
            <w:shd w:val="clear" w:color="auto" w:fill="auto"/>
            <w:vAlign w:val="center"/>
            <w:hideMark/>
          </w:tcPr>
          <w:p w:rsidR="000554EF" w:rsidRPr="008C4A5A" w:rsidRDefault="000554EF" w:rsidP="00D614E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Por determinar</w:t>
            </w:r>
            <w:r w:rsidRPr="002A0D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0554EF" w:rsidRPr="008C4A5A" w:rsidTr="00251B04">
        <w:trPr>
          <w:trHeight w:val="681"/>
          <w:tblCellSpacing w:w="20" w:type="dxa"/>
        </w:trPr>
        <w:tc>
          <w:tcPr>
            <w:tcW w:w="2485" w:type="pct"/>
            <w:gridSpan w:val="3"/>
            <w:shd w:val="clear" w:color="auto" w:fill="C6D9F1"/>
            <w:vAlign w:val="center"/>
          </w:tcPr>
          <w:p w:rsidR="000554EF" w:rsidRPr="008C4A5A" w:rsidRDefault="000554EF" w:rsidP="00C51E01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52" w:type="pct"/>
            <w:gridSpan w:val="2"/>
            <w:shd w:val="clear" w:color="auto" w:fill="auto"/>
            <w:vAlign w:val="center"/>
          </w:tcPr>
          <w:p w:rsidR="000554EF" w:rsidRPr="008C4A5A" w:rsidRDefault="000554EF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sz w:val="20"/>
                <w:szCs w:val="20"/>
              </w:rPr>
              <w:t>Porcentaje.</w:t>
            </w:r>
          </w:p>
        </w:tc>
      </w:tr>
      <w:tr w:rsidR="00B26C34" w:rsidRPr="008C4A5A" w:rsidTr="00D614E8">
        <w:trPr>
          <w:trHeight w:val="630"/>
          <w:tblCellSpacing w:w="20" w:type="dxa"/>
        </w:trPr>
        <w:tc>
          <w:tcPr>
            <w:tcW w:w="2485" w:type="pct"/>
            <w:gridSpan w:val="3"/>
            <w:shd w:val="clear" w:color="auto" w:fill="C6D9F1"/>
            <w:vAlign w:val="center"/>
            <w:hideMark/>
          </w:tcPr>
          <w:p w:rsidR="00B26C34" w:rsidRPr="008C4A5A" w:rsidRDefault="00B26C34" w:rsidP="000426A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INTERPRETACIÓN DEL INDICADOR</w:t>
            </w:r>
          </w:p>
        </w:tc>
        <w:tc>
          <w:tcPr>
            <w:tcW w:w="2452" w:type="pct"/>
            <w:gridSpan w:val="2"/>
            <w:shd w:val="clear" w:color="auto" w:fill="auto"/>
            <w:vAlign w:val="center"/>
            <w:hideMark/>
          </w:tcPr>
          <w:p w:rsidR="00B26C34" w:rsidRPr="008C4A5A" w:rsidRDefault="009475C3" w:rsidP="00D614E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 términos porcentuales rep</w:t>
            </w:r>
            <w:r w:rsidR="00665BD8" w:rsidRPr="00665B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resenta el número de investigadores</w:t>
            </w:r>
            <w:r w:rsidR="00665B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EJC </w:t>
            </w:r>
            <w:r w:rsidR="009A44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según su disciplina científica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respecto al total de investigadores EJC</w:t>
            </w:r>
            <w:r w:rsidR="00665BD8" w:rsidRPr="00665B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</w:p>
        </w:tc>
      </w:tr>
      <w:tr w:rsidR="000554EF" w:rsidRPr="008C4A5A" w:rsidTr="00D614E8">
        <w:trPr>
          <w:trHeight w:val="627"/>
          <w:tblCellSpacing w:w="20" w:type="dxa"/>
        </w:trPr>
        <w:tc>
          <w:tcPr>
            <w:tcW w:w="2485" w:type="pct"/>
            <w:gridSpan w:val="3"/>
            <w:shd w:val="clear" w:color="auto" w:fill="C6D9F1"/>
            <w:vAlign w:val="center"/>
            <w:hideMark/>
          </w:tcPr>
          <w:p w:rsidR="000554EF" w:rsidRPr="006073AA" w:rsidRDefault="000554EF" w:rsidP="00C51E01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7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FUENTE DE DATOS</w:t>
            </w:r>
          </w:p>
        </w:tc>
        <w:tc>
          <w:tcPr>
            <w:tcW w:w="2452" w:type="pct"/>
            <w:gridSpan w:val="2"/>
            <w:shd w:val="clear" w:color="auto" w:fill="auto"/>
            <w:vAlign w:val="center"/>
            <w:hideMark/>
          </w:tcPr>
          <w:p w:rsidR="000554EF" w:rsidRPr="006073AA" w:rsidRDefault="000554EF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Encuesta Nacional sobre Actividades de Ciencia y Tecnología periodo 2012 – 2014, Convenio INEC – SENESCYT.</w:t>
            </w:r>
          </w:p>
        </w:tc>
      </w:tr>
      <w:tr w:rsidR="000554EF" w:rsidRPr="008C4A5A" w:rsidTr="00251B04">
        <w:trPr>
          <w:trHeight w:val="651"/>
          <w:tblCellSpacing w:w="20" w:type="dxa"/>
        </w:trPr>
        <w:tc>
          <w:tcPr>
            <w:tcW w:w="2485" w:type="pct"/>
            <w:gridSpan w:val="3"/>
            <w:shd w:val="clear" w:color="auto" w:fill="C6D9F1"/>
            <w:vAlign w:val="center"/>
            <w:hideMark/>
          </w:tcPr>
          <w:p w:rsidR="000554EF" w:rsidRPr="006073AA" w:rsidRDefault="000554EF" w:rsidP="00C51E01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7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PERIODICIDAD DEL INDICADOR Y/O LAS VARIABLES</w:t>
            </w:r>
          </w:p>
        </w:tc>
        <w:tc>
          <w:tcPr>
            <w:tcW w:w="2452" w:type="pct"/>
            <w:gridSpan w:val="2"/>
            <w:shd w:val="clear" w:color="auto" w:fill="auto"/>
            <w:vAlign w:val="center"/>
            <w:hideMark/>
          </w:tcPr>
          <w:p w:rsidR="000554EF" w:rsidRPr="006073AA" w:rsidRDefault="000554EF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0554EF" w:rsidRPr="008C4A5A" w:rsidTr="00D614E8">
        <w:trPr>
          <w:trHeight w:val="513"/>
          <w:tblCellSpacing w:w="20" w:type="dxa"/>
        </w:trPr>
        <w:tc>
          <w:tcPr>
            <w:tcW w:w="2485" w:type="pct"/>
            <w:gridSpan w:val="3"/>
            <w:shd w:val="clear" w:color="auto" w:fill="C6D9F1"/>
            <w:vAlign w:val="center"/>
            <w:hideMark/>
          </w:tcPr>
          <w:p w:rsidR="000554EF" w:rsidRPr="006073AA" w:rsidRDefault="000554EF" w:rsidP="00C51E01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7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DISPONIBILIDAD DE LOS DATOS</w:t>
            </w:r>
          </w:p>
        </w:tc>
        <w:tc>
          <w:tcPr>
            <w:tcW w:w="2452" w:type="pct"/>
            <w:gridSpan w:val="2"/>
            <w:shd w:val="clear" w:color="auto" w:fill="auto"/>
            <w:vAlign w:val="center"/>
            <w:hideMark/>
          </w:tcPr>
          <w:p w:rsidR="000554EF" w:rsidRPr="006073AA" w:rsidRDefault="000554EF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0554EF" w:rsidRPr="008C4A5A" w:rsidTr="00D614E8">
        <w:trPr>
          <w:trHeight w:val="611"/>
          <w:tblCellSpacing w:w="20" w:type="dxa"/>
        </w:trPr>
        <w:tc>
          <w:tcPr>
            <w:tcW w:w="1113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0554EF" w:rsidRPr="008C4A5A" w:rsidRDefault="000554EF" w:rsidP="00D614E8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NIVEL DE DESAGREGACIÓN</w:t>
            </w:r>
          </w:p>
        </w:tc>
        <w:tc>
          <w:tcPr>
            <w:tcW w:w="1350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0554EF" w:rsidRPr="008C4A5A" w:rsidRDefault="000554EF" w:rsidP="00D614E8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GEOGRÁFICO</w:t>
            </w:r>
          </w:p>
        </w:tc>
        <w:tc>
          <w:tcPr>
            <w:tcW w:w="2452" w:type="pct"/>
            <w:gridSpan w:val="2"/>
            <w:shd w:val="clear" w:color="auto" w:fill="auto"/>
            <w:vAlign w:val="center"/>
          </w:tcPr>
          <w:p w:rsidR="000554EF" w:rsidRPr="001C7698" w:rsidRDefault="000554EF" w:rsidP="00D614E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Nacional</w:t>
            </w:r>
          </w:p>
        </w:tc>
      </w:tr>
      <w:tr w:rsidR="000554EF" w:rsidRPr="008C4A5A" w:rsidTr="00D614E8">
        <w:trPr>
          <w:trHeight w:val="513"/>
          <w:tblCellSpacing w:w="20" w:type="dxa"/>
        </w:trPr>
        <w:tc>
          <w:tcPr>
            <w:tcW w:w="1113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0554EF" w:rsidRPr="008C4A5A" w:rsidRDefault="000554EF" w:rsidP="00D614E8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50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0554EF" w:rsidRPr="008C4A5A" w:rsidRDefault="000554EF" w:rsidP="00D614E8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GENERAL</w:t>
            </w:r>
          </w:p>
        </w:tc>
        <w:tc>
          <w:tcPr>
            <w:tcW w:w="2452" w:type="pct"/>
            <w:gridSpan w:val="2"/>
            <w:shd w:val="clear" w:color="auto" w:fill="auto"/>
            <w:vAlign w:val="center"/>
          </w:tcPr>
          <w:p w:rsidR="000554EF" w:rsidRPr="001C7698" w:rsidRDefault="00F97B4C" w:rsidP="00D614E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97B4C"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B26C34" w:rsidRPr="008C4A5A" w:rsidTr="00D614E8">
        <w:trPr>
          <w:trHeight w:val="513"/>
          <w:tblCellSpacing w:w="20" w:type="dxa"/>
        </w:trPr>
        <w:tc>
          <w:tcPr>
            <w:tcW w:w="1113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B26C34" w:rsidRPr="008C4A5A" w:rsidRDefault="00B26C34" w:rsidP="00D614E8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50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B26C34" w:rsidRPr="008C4A5A" w:rsidRDefault="00B26C34" w:rsidP="00D614E8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OTROS ÁMBITOS</w:t>
            </w:r>
          </w:p>
        </w:tc>
        <w:tc>
          <w:tcPr>
            <w:tcW w:w="2452" w:type="pct"/>
            <w:gridSpan w:val="2"/>
            <w:shd w:val="clear" w:color="auto" w:fill="auto"/>
            <w:vAlign w:val="center"/>
          </w:tcPr>
          <w:p w:rsidR="00B26C34" w:rsidRPr="008C4A5A" w:rsidRDefault="00F97B4C" w:rsidP="00D614E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97B4C"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0554EF" w:rsidRPr="008C4A5A" w:rsidTr="00D614E8">
        <w:trPr>
          <w:trHeight w:val="717"/>
          <w:tblCellSpacing w:w="20" w:type="dxa"/>
        </w:trPr>
        <w:tc>
          <w:tcPr>
            <w:tcW w:w="2485" w:type="pct"/>
            <w:gridSpan w:val="3"/>
            <w:shd w:val="clear" w:color="auto" w:fill="C6D9F1"/>
            <w:vAlign w:val="center"/>
            <w:hideMark/>
          </w:tcPr>
          <w:p w:rsidR="000554EF" w:rsidRPr="008C4A5A" w:rsidRDefault="000554EF" w:rsidP="00D614E8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INFORMACIÓN GEO – REFERENCIADA</w:t>
            </w:r>
          </w:p>
        </w:tc>
        <w:tc>
          <w:tcPr>
            <w:tcW w:w="2452" w:type="pct"/>
            <w:gridSpan w:val="2"/>
            <w:shd w:val="clear" w:color="auto" w:fill="auto"/>
            <w:vAlign w:val="center"/>
            <w:hideMark/>
          </w:tcPr>
          <w:p w:rsidR="000554EF" w:rsidRPr="008C4A5A" w:rsidRDefault="000554EF" w:rsidP="00D614E8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aplica.</w:t>
            </w:r>
          </w:p>
        </w:tc>
      </w:tr>
      <w:tr w:rsidR="000554EF" w:rsidRPr="008C4A5A" w:rsidTr="00D614E8">
        <w:trPr>
          <w:trHeight w:val="913"/>
          <w:tblCellSpacing w:w="20" w:type="dxa"/>
        </w:trPr>
        <w:tc>
          <w:tcPr>
            <w:tcW w:w="2485" w:type="pct"/>
            <w:gridSpan w:val="3"/>
            <w:shd w:val="clear" w:color="auto" w:fill="C6D9F1"/>
            <w:vAlign w:val="center"/>
            <w:hideMark/>
          </w:tcPr>
          <w:p w:rsidR="000554EF" w:rsidRPr="008C4A5A" w:rsidRDefault="000554EF" w:rsidP="00D614E8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52" w:type="pct"/>
            <w:gridSpan w:val="2"/>
            <w:shd w:val="clear" w:color="auto" w:fill="auto"/>
            <w:vAlign w:val="center"/>
            <w:hideMark/>
          </w:tcPr>
          <w:p w:rsidR="000554EF" w:rsidRPr="001C7698" w:rsidRDefault="004E45F4" w:rsidP="00D614E8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</w:p>
        </w:tc>
      </w:tr>
      <w:tr w:rsidR="000554EF" w:rsidRPr="008C4A5A" w:rsidTr="00D614E8">
        <w:trPr>
          <w:trHeight w:val="982"/>
          <w:tblCellSpacing w:w="20" w:type="dxa"/>
        </w:trPr>
        <w:tc>
          <w:tcPr>
            <w:tcW w:w="2485" w:type="pct"/>
            <w:gridSpan w:val="3"/>
            <w:shd w:val="clear" w:color="auto" w:fill="C6D9F1"/>
            <w:vAlign w:val="center"/>
          </w:tcPr>
          <w:p w:rsidR="000554EF" w:rsidRPr="008C4A5A" w:rsidRDefault="000554EF" w:rsidP="00D614E8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REFERENCIAS BIBLIOGRÁFICAS DE LA CONSTRUCCIÓN DEL INDICADOR</w:t>
            </w:r>
          </w:p>
        </w:tc>
        <w:tc>
          <w:tcPr>
            <w:tcW w:w="2452" w:type="pct"/>
            <w:gridSpan w:val="2"/>
            <w:shd w:val="clear" w:color="auto" w:fill="auto"/>
            <w:vAlign w:val="center"/>
          </w:tcPr>
          <w:p w:rsidR="000554EF" w:rsidRDefault="000554EF" w:rsidP="00D614E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Manual de Frascati; Propuesta de Norma Práctica para Encuestas de Investigación y Desarrollo Experimental, 2002.</w:t>
            </w:r>
          </w:p>
          <w:p w:rsidR="0063164C" w:rsidRPr="001C7698" w:rsidRDefault="0063164C" w:rsidP="00D614E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0554EF" w:rsidRPr="008C4A5A" w:rsidRDefault="004E45F4" w:rsidP="00D614E8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RI</w:t>
            </w:r>
            <w:r w:rsidR="000554EF" w:rsidRPr="001C7698">
              <w:rPr>
                <w:rFonts w:ascii="Arial" w:eastAsia="Times New Roman" w:hAnsi="Arial" w:cs="Arial"/>
                <w:sz w:val="20"/>
                <w:szCs w:val="20"/>
              </w:rPr>
              <w:t>CYT, Definiciones de Indicadores Seleccionados.</w:t>
            </w:r>
          </w:p>
        </w:tc>
      </w:tr>
      <w:tr w:rsidR="000554EF" w:rsidRPr="000376A3" w:rsidTr="00D614E8">
        <w:trPr>
          <w:trHeight w:val="799"/>
          <w:tblCellSpacing w:w="20" w:type="dxa"/>
        </w:trPr>
        <w:tc>
          <w:tcPr>
            <w:tcW w:w="2485" w:type="pct"/>
            <w:gridSpan w:val="3"/>
            <w:shd w:val="clear" w:color="auto" w:fill="C6D9F1"/>
            <w:vAlign w:val="center"/>
            <w:hideMark/>
          </w:tcPr>
          <w:p w:rsidR="000554EF" w:rsidRPr="008C4A5A" w:rsidRDefault="000554EF" w:rsidP="00C51E01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ELABORACIÓN DE LA FICHA METODOLÓGICA</w:t>
            </w:r>
          </w:p>
        </w:tc>
        <w:tc>
          <w:tcPr>
            <w:tcW w:w="2452" w:type="pct"/>
            <w:gridSpan w:val="2"/>
            <w:shd w:val="clear" w:color="auto" w:fill="auto"/>
            <w:vAlign w:val="center"/>
            <w:hideMark/>
          </w:tcPr>
          <w:p w:rsidR="000554EF" w:rsidRPr="006073AA" w:rsidRDefault="000554EF" w:rsidP="00C51E0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12/03/2013</w:t>
            </w:r>
          </w:p>
        </w:tc>
      </w:tr>
      <w:tr w:rsidR="000554EF" w:rsidRPr="008C4A5A" w:rsidTr="00D614E8">
        <w:trPr>
          <w:trHeight w:val="781"/>
          <w:tblCellSpacing w:w="20" w:type="dxa"/>
        </w:trPr>
        <w:tc>
          <w:tcPr>
            <w:tcW w:w="2485" w:type="pct"/>
            <w:gridSpan w:val="3"/>
            <w:shd w:val="clear" w:color="auto" w:fill="C6D9F1"/>
            <w:vAlign w:val="center"/>
            <w:hideMark/>
          </w:tcPr>
          <w:p w:rsidR="000554EF" w:rsidRPr="008C4A5A" w:rsidRDefault="000554EF" w:rsidP="00C51E01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LA ÚLTIMA ACTUALIZACIÓN DE LA FICHA</w:t>
            </w:r>
          </w:p>
        </w:tc>
        <w:tc>
          <w:tcPr>
            <w:tcW w:w="2452" w:type="pct"/>
            <w:gridSpan w:val="2"/>
            <w:shd w:val="clear" w:color="auto" w:fill="auto"/>
            <w:vAlign w:val="center"/>
            <w:hideMark/>
          </w:tcPr>
          <w:p w:rsidR="000554EF" w:rsidRPr="006073AA" w:rsidRDefault="000554EF" w:rsidP="00C51E0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10/03/2016</w:t>
            </w:r>
          </w:p>
        </w:tc>
      </w:tr>
      <w:tr w:rsidR="000554EF" w:rsidRPr="008C4A5A" w:rsidTr="00D614E8">
        <w:trPr>
          <w:trHeight w:val="617"/>
          <w:tblCellSpacing w:w="20" w:type="dxa"/>
        </w:trPr>
        <w:tc>
          <w:tcPr>
            <w:tcW w:w="2485" w:type="pct"/>
            <w:gridSpan w:val="3"/>
            <w:shd w:val="clear" w:color="auto" w:fill="C6D9F1"/>
            <w:vAlign w:val="center"/>
          </w:tcPr>
          <w:p w:rsidR="000554EF" w:rsidRPr="008C4A5A" w:rsidRDefault="000554EF" w:rsidP="000426A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686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0554EF" w:rsidRPr="001C7698" w:rsidRDefault="000554EF" w:rsidP="00C51E0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745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0554EF" w:rsidRPr="001C7698" w:rsidRDefault="000554EF" w:rsidP="00C51E0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B26C34" w:rsidRPr="008C4A5A" w:rsidTr="00D614E8">
        <w:trPr>
          <w:trHeight w:val="591"/>
          <w:tblCellSpacing w:w="20" w:type="dxa"/>
        </w:trPr>
        <w:tc>
          <w:tcPr>
            <w:tcW w:w="2485" w:type="pct"/>
            <w:gridSpan w:val="3"/>
            <w:shd w:val="clear" w:color="auto" w:fill="C6D9F1"/>
            <w:vAlign w:val="center"/>
          </w:tcPr>
          <w:p w:rsidR="00B26C34" w:rsidRPr="008C4A5A" w:rsidRDefault="00B26C34" w:rsidP="000426A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ELABORADO POR</w:t>
            </w:r>
          </w:p>
        </w:tc>
        <w:tc>
          <w:tcPr>
            <w:tcW w:w="2452" w:type="pct"/>
            <w:gridSpan w:val="2"/>
            <w:shd w:val="clear" w:color="auto" w:fill="auto"/>
            <w:vAlign w:val="center"/>
          </w:tcPr>
          <w:p w:rsidR="00B26C34" w:rsidRPr="008C4A5A" w:rsidRDefault="000554EF" w:rsidP="000426A2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INEC.</w:t>
            </w:r>
          </w:p>
        </w:tc>
      </w:tr>
    </w:tbl>
    <w:p w:rsidR="005B2B5B" w:rsidRDefault="00A136B2"/>
    <w:sectPr w:rsidR="005B2B5B" w:rsidSect="000554EF">
      <w:headerReference w:type="default" r:id="rId8"/>
      <w:footerReference w:type="default" r:id="rId9"/>
      <w:pgSz w:w="12240" w:h="15840"/>
      <w:pgMar w:top="1418" w:right="1418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6B2" w:rsidRDefault="00A136B2" w:rsidP="00E7402A">
      <w:pPr>
        <w:spacing w:after="0" w:line="240" w:lineRule="auto"/>
      </w:pPr>
      <w:r>
        <w:separator/>
      </w:r>
    </w:p>
  </w:endnote>
  <w:endnote w:type="continuationSeparator" w:id="0">
    <w:p w:rsidR="00A136B2" w:rsidRDefault="00A136B2" w:rsidP="00E74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5191095"/>
      <w:docPartObj>
        <w:docPartGallery w:val="Page Numbers (Bottom of Page)"/>
        <w:docPartUnique/>
      </w:docPartObj>
    </w:sdtPr>
    <w:sdtEndPr/>
    <w:sdtContent>
      <w:p w:rsidR="00E7402A" w:rsidRDefault="00E7402A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3E1C" w:rsidRPr="006F3E1C">
          <w:rPr>
            <w:noProof/>
            <w:lang w:val="es-ES"/>
          </w:rPr>
          <w:t>1</w:t>
        </w:r>
        <w:r>
          <w:fldChar w:fldCharType="end"/>
        </w:r>
      </w:p>
    </w:sdtContent>
  </w:sdt>
  <w:p w:rsidR="00E7402A" w:rsidRDefault="00E7402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6B2" w:rsidRDefault="00A136B2" w:rsidP="00E7402A">
      <w:pPr>
        <w:spacing w:after="0" w:line="240" w:lineRule="auto"/>
      </w:pPr>
      <w:r>
        <w:separator/>
      </w:r>
    </w:p>
  </w:footnote>
  <w:footnote w:type="continuationSeparator" w:id="0">
    <w:p w:rsidR="00A136B2" w:rsidRDefault="00A136B2" w:rsidP="00E74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02A" w:rsidRDefault="00126BDA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59264" behindDoc="0" locked="0" layoutInCell="1" allowOverlap="1" wp14:anchorId="1790FE85" wp14:editId="3080E120">
          <wp:simplePos x="0" y="0"/>
          <wp:positionH relativeFrom="column">
            <wp:posOffset>-1108710</wp:posOffset>
          </wp:positionH>
          <wp:positionV relativeFrom="paragraph">
            <wp:posOffset>-449580</wp:posOffset>
          </wp:positionV>
          <wp:extent cx="7791450" cy="605155"/>
          <wp:effectExtent l="0" t="0" r="0" b="0"/>
          <wp:wrapThrough wrapText="bothSides">
            <wp:wrapPolygon edited="0">
              <wp:start x="0" y="0"/>
              <wp:lineTo x="0" y="21079"/>
              <wp:lineTo x="21547" y="21079"/>
              <wp:lineTo x="21547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91450" cy="6051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E6086"/>
    <w:multiLevelType w:val="hybridMultilevel"/>
    <w:tmpl w:val="8EBEBAB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4C770B"/>
    <w:multiLevelType w:val="hybridMultilevel"/>
    <w:tmpl w:val="40F69F9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AF31E0"/>
    <w:multiLevelType w:val="hybridMultilevel"/>
    <w:tmpl w:val="1630994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B1747B"/>
    <w:multiLevelType w:val="hybridMultilevel"/>
    <w:tmpl w:val="BE0C857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3C7B39"/>
    <w:multiLevelType w:val="hybridMultilevel"/>
    <w:tmpl w:val="F5BCF15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6C34"/>
    <w:rsid w:val="00013327"/>
    <w:rsid w:val="0004340E"/>
    <w:rsid w:val="000554EF"/>
    <w:rsid w:val="00126BDA"/>
    <w:rsid w:val="001316C8"/>
    <w:rsid w:val="0017141A"/>
    <w:rsid w:val="001A2CB6"/>
    <w:rsid w:val="001E6508"/>
    <w:rsid w:val="00251B04"/>
    <w:rsid w:val="00253887"/>
    <w:rsid w:val="00266946"/>
    <w:rsid w:val="00272493"/>
    <w:rsid w:val="00273596"/>
    <w:rsid w:val="00297EA5"/>
    <w:rsid w:val="002B12B9"/>
    <w:rsid w:val="002D4EF1"/>
    <w:rsid w:val="002D6C47"/>
    <w:rsid w:val="002E1203"/>
    <w:rsid w:val="00304EE8"/>
    <w:rsid w:val="003F32AE"/>
    <w:rsid w:val="004201C5"/>
    <w:rsid w:val="0043713F"/>
    <w:rsid w:val="004402D5"/>
    <w:rsid w:val="004824D8"/>
    <w:rsid w:val="004C249A"/>
    <w:rsid w:val="004C594F"/>
    <w:rsid w:val="004E45F4"/>
    <w:rsid w:val="004E6A28"/>
    <w:rsid w:val="004F2427"/>
    <w:rsid w:val="00537B41"/>
    <w:rsid w:val="005840E9"/>
    <w:rsid w:val="005C6313"/>
    <w:rsid w:val="0063164C"/>
    <w:rsid w:val="00665BD8"/>
    <w:rsid w:val="006C0F13"/>
    <w:rsid w:val="006C1DF7"/>
    <w:rsid w:val="006F2B08"/>
    <w:rsid w:val="006F3E1C"/>
    <w:rsid w:val="007266D8"/>
    <w:rsid w:val="007B7672"/>
    <w:rsid w:val="008246CF"/>
    <w:rsid w:val="00855064"/>
    <w:rsid w:val="008E14C1"/>
    <w:rsid w:val="009134A8"/>
    <w:rsid w:val="009475C3"/>
    <w:rsid w:val="00970FB3"/>
    <w:rsid w:val="00980071"/>
    <w:rsid w:val="009A4485"/>
    <w:rsid w:val="009E6181"/>
    <w:rsid w:val="00A136B2"/>
    <w:rsid w:val="00A51174"/>
    <w:rsid w:val="00A950C7"/>
    <w:rsid w:val="00A960F0"/>
    <w:rsid w:val="00AA36AE"/>
    <w:rsid w:val="00AE47E4"/>
    <w:rsid w:val="00B1004E"/>
    <w:rsid w:val="00B26C34"/>
    <w:rsid w:val="00B35112"/>
    <w:rsid w:val="00BB26AE"/>
    <w:rsid w:val="00C11FC9"/>
    <w:rsid w:val="00C72793"/>
    <w:rsid w:val="00C96339"/>
    <w:rsid w:val="00C9689C"/>
    <w:rsid w:val="00CA43C8"/>
    <w:rsid w:val="00CF0DFC"/>
    <w:rsid w:val="00CF18A4"/>
    <w:rsid w:val="00CF43BF"/>
    <w:rsid w:val="00D316C2"/>
    <w:rsid w:val="00D46FE0"/>
    <w:rsid w:val="00D51F4F"/>
    <w:rsid w:val="00D614E8"/>
    <w:rsid w:val="00E168E2"/>
    <w:rsid w:val="00E22BC8"/>
    <w:rsid w:val="00E61D27"/>
    <w:rsid w:val="00E7402A"/>
    <w:rsid w:val="00EF6509"/>
    <w:rsid w:val="00F02620"/>
    <w:rsid w:val="00F24C1C"/>
    <w:rsid w:val="00F2746E"/>
    <w:rsid w:val="00F54B09"/>
    <w:rsid w:val="00F74364"/>
    <w:rsid w:val="00F97B4C"/>
    <w:rsid w:val="00F97B9E"/>
    <w:rsid w:val="00FD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C34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26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6C34"/>
    <w:rPr>
      <w:rFonts w:ascii="Tahoma" w:eastAsia="Calibri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A448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740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402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740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402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0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600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cpanchez</dc:creator>
  <cp:lastModifiedBy>Yadira Orejuela</cp:lastModifiedBy>
  <cp:revision>24</cp:revision>
  <dcterms:created xsi:type="dcterms:W3CDTF">2015-06-10T14:28:00Z</dcterms:created>
  <dcterms:modified xsi:type="dcterms:W3CDTF">2016-11-16T20:15:00Z</dcterms:modified>
</cp:coreProperties>
</file>