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00"/>
        <w:gridCol w:w="1220"/>
        <w:gridCol w:w="3242"/>
        <w:gridCol w:w="1241"/>
      </w:tblGrid>
      <w:tr w:rsidR="006A4D0F" w:rsidRPr="008C4A5A" w:rsidTr="005760DD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bottom"/>
            <w:hideMark/>
          </w:tcPr>
          <w:p w:rsidR="006A4D0F" w:rsidRPr="008C4A5A" w:rsidRDefault="006A4D0F" w:rsidP="00C0366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03665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6A4D0F" w:rsidRPr="008C4A5A" w:rsidTr="00946F1C">
        <w:trPr>
          <w:trHeight w:val="578"/>
          <w:tblCellSpacing w:w="20" w:type="dxa"/>
        </w:trPr>
        <w:tc>
          <w:tcPr>
            <w:tcW w:w="1845" w:type="pct"/>
            <w:gridSpan w:val="2"/>
            <w:shd w:val="clear" w:color="auto" w:fill="C6D9F1"/>
            <w:vAlign w:val="center"/>
            <w:hideMark/>
          </w:tcPr>
          <w:p w:rsidR="006A4D0F" w:rsidRPr="00F610DB" w:rsidRDefault="006A4D0F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89" w:type="pct"/>
            <w:gridSpan w:val="3"/>
            <w:shd w:val="clear" w:color="auto" w:fill="auto"/>
            <w:vAlign w:val="center"/>
            <w:hideMark/>
          </w:tcPr>
          <w:p w:rsidR="006A4D0F" w:rsidRPr="00F610DB" w:rsidRDefault="006A4D0F" w:rsidP="00F610DB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I+D </w:t>
            </w:r>
            <w:r w:rsidR="00F610DB"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</w:t>
            </w:r>
            <w:r w:rsidR="00FD29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sector de ejecución.</w:t>
            </w:r>
          </w:p>
        </w:tc>
      </w:tr>
      <w:tr w:rsidR="006A4D0F" w:rsidRPr="008C4A5A" w:rsidTr="00946F1C">
        <w:trPr>
          <w:trHeight w:val="1324"/>
          <w:tblCellSpacing w:w="20" w:type="dxa"/>
        </w:trPr>
        <w:tc>
          <w:tcPr>
            <w:tcW w:w="1845" w:type="pct"/>
            <w:gridSpan w:val="2"/>
            <w:shd w:val="clear" w:color="auto" w:fill="C6D9F1"/>
            <w:vAlign w:val="center"/>
            <w:hideMark/>
          </w:tcPr>
          <w:p w:rsidR="006A4D0F" w:rsidRPr="00F610DB" w:rsidRDefault="006A4D0F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89" w:type="pct"/>
            <w:gridSpan w:val="3"/>
            <w:shd w:val="clear" w:color="auto" w:fill="auto"/>
            <w:vAlign w:val="center"/>
            <w:hideMark/>
          </w:tcPr>
          <w:p w:rsidR="006A4D0F" w:rsidRPr="00F610DB" w:rsidRDefault="006A4D0F" w:rsidP="0030194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Este indicador presenta el gasto en </w:t>
            </w:r>
            <w:r w:rsidR="00676BF8">
              <w:rPr>
                <w:rFonts w:ascii="Arial" w:eastAsia="Times New Roman" w:hAnsi="Arial" w:cs="Arial"/>
                <w:sz w:val="20"/>
                <w:szCs w:val="20"/>
              </w:rPr>
              <w:t>I+D</w:t>
            </w:r>
            <w:r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01940">
              <w:rPr>
                <w:rFonts w:ascii="Arial" w:eastAsia="Times New Roman" w:hAnsi="Arial" w:cs="Arial"/>
                <w:sz w:val="20"/>
                <w:szCs w:val="20"/>
              </w:rPr>
              <w:t xml:space="preserve">desagregado por cada </w:t>
            </w:r>
            <w:bookmarkStart w:id="0" w:name="_GoBack"/>
            <w:bookmarkEnd w:id="0"/>
            <w:r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sector de ejecución, acorde a la clasificación de sectores propuesta por la OCDE. La información está expresada como porcentaje del total del gasto ejecutado en </w:t>
            </w:r>
            <w:r w:rsidR="00676BF8">
              <w:rPr>
                <w:rFonts w:ascii="Arial" w:eastAsia="Times New Roman" w:hAnsi="Arial" w:cs="Arial"/>
                <w:sz w:val="20"/>
                <w:szCs w:val="20"/>
              </w:rPr>
              <w:t xml:space="preserve">I+D en </w:t>
            </w:r>
            <w:r w:rsidRPr="00F610DB">
              <w:rPr>
                <w:rFonts w:ascii="Arial" w:eastAsia="Times New Roman" w:hAnsi="Arial" w:cs="Arial"/>
                <w:sz w:val="20"/>
                <w:szCs w:val="20"/>
              </w:rPr>
              <w:t>cada sector.</w:t>
            </w:r>
          </w:p>
        </w:tc>
      </w:tr>
      <w:tr w:rsidR="006A4D0F" w:rsidRPr="008C4A5A" w:rsidTr="005760DD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6A4D0F" w:rsidRPr="00F610DB" w:rsidRDefault="00F03DBB" w:rsidP="00EB219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6A4D0F"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6A4D0F" w:rsidRPr="008C4A5A" w:rsidTr="00946F1C">
        <w:trPr>
          <w:trHeight w:val="5321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6A4D0F" w:rsidRPr="00D62627" w:rsidRDefault="006A4D0F" w:rsidP="00946F1C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6A4D0F" w:rsidRPr="0004755F" w:rsidRDefault="00976F4C" w:rsidP="00F0672F">
            <w:pPr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I+D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se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se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I+D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        i=1,…,4</m:t>
                </m:r>
              </m:oMath>
            </m:oMathPara>
          </w:p>
          <w:p w:rsidR="006A4D0F" w:rsidRPr="00D62627" w:rsidRDefault="006A4D0F" w:rsidP="00F0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6C4A91" w:rsidRPr="00D62627" w:rsidRDefault="006C4A91" w:rsidP="006C4A9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>Gobierno</w:t>
            </w:r>
          </w:p>
          <w:p w:rsidR="006C4A91" w:rsidRPr="00D62627" w:rsidRDefault="006C4A91" w:rsidP="006C4A9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Educación Superior </w:t>
            </w:r>
          </w:p>
          <w:p w:rsidR="006C4A91" w:rsidRPr="00D62627" w:rsidRDefault="006C4A91" w:rsidP="006C4A9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ONGs</w:t>
            </w:r>
          </w:p>
          <w:p w:rsidR="006C4A91" w:rsidRPr="00D62627" w:rsidRDefault="006C4A91" w:rsidP="006C4A9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627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D62627">
              <w:rPr>
                <w:rFonts w:ascii="Arial" w:hAnsi="Arial" w:cs="Arial"/>
                <w:sz w:val="20"/>
                <w:szCs w:val="20"/>
              </w:rPr>
              <w:t xml:space="preserve"> Empresas</w:t>
            </w:r>
          </w:p>
          <w:p w:rsidR="006C4A91" w:rsidRPr="00D62627" w:rsidRDefault="006C4A91" w:rsidP="00946F1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4D0F" w:rsidRPr="00D62627" w:rsidRDefault="00976F4C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se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6A4D0F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6C4A91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  </w:t>
            </w:r>
            <w:r w:rsidR="006A4D0F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6C4A91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>I+D</w:t>
            </w:r>
            <w:r w:rsidR="006A4D0F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6C4A91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>según sector de ejecución</w:t>
            </w:r>
            <w:r w:rsidR="005C42C0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(i)</w:t>
            </w:r>
          </w:p>
          <w:p w:rsidR="000D0F09" w:rsidRPr="00D62627" w:rsidRDefault="00976F4C" w:rsidP="000D0F0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0D0F09" w:rsidRPr="00D62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0D0F09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= </w:t>
            </w:r>
            <w:r w:rsidR="006C4A91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>Gasto ejecutado en I+D según</w:t>
            </w:r>
            <w:r w:rsidR="000D0F09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sector</w:t>
            </w:r>
            <w:r w:rsidR="00946F1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 ejecución (i) en el año (t)</w:t>
            </w:r>
          </w:p>
          <w:p w:rsidR="006A4D0F" w:rsidRPr="00D62627" w:rsidRDefault="00976F4C" w:rsidP="006C4A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I+D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6A4D0F" w:rsidRPr="0004755F">
              <w:rPr>
                <w:rFonts w:ascii="Arial" w:eastAsia="Times New Roman" w:hAnsi="Arial" w:cs="Arial"/>
                <w:bCs/>
                <w:vertAlign w:val="subscript"/>
              </w:rPr>
              <w:t xml:space="preserve">   </w:t>
            </w:r>
            <w:r w:rsidR="006A4D0F" w:rsidRPr="00D62627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</w:t>
            </w:r>
            <w:r w:rsidR="006C4A91" w:rsidRPr="00D62627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   </w:t>
            </w:r>
            <w:r w:rsidR="006A4D0F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>= Gasto ejecutado</w:t>
            </w:r>
            <w:r w:rsidR="006C4A91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total</w:t>
            </w:r>
            <w:r w:rsidR="006A4D0F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6C4A91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>en I+D en el año (t)</w:t>
            </w:r>
          </w:p>
          <w:p w:rsidR="006C4A91" w:rsidRPr="00D62627" w:rsidRDefault="006C4A91" w:rsidP="006C4A91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6C4A91" w:rsidRPr="001701AC" w:rsidRDefault="006C4A91" w:rsidP="006C4A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62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="001701AC" w:rsidRPr="00D6262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la categoría Gobierno se incluye los Institutos Públicos de Investigación, </w:t>
            </w:r>
            <w:r w:rsidR="001701AC" w:rsidRPr="00D62627">
              <w:rPr>
                <w:rFonts w:ascii="Arial" w:eastAsia="Times New Roman" w:hAnsi="Arial" w:cs="Arial"/>
                <w:sz w:val="20"/>
                <w:szCs w:val="20"/>
              </w:rPr>
              <w:t>Entidades del Gobierno Central y Hospitales Públicos de Docencia.</w:t>
            </w:r>
          </w:p>
        </w:tc>
      </w:tr>
      <w:tr w:rsidR="006A4D0F" w:rsidRPr="008C4A5A" w:rsidTr="005760DD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6A4D0F" w:rsidRPr="00F610DB" w:rsidRDefault="006A4D0F" w:rsidP="00EB219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6A4D0F" w:rsidRPr="008C4A5A" w:rsidTr="005760DD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1701AC" w:rsidRDefault="001701AC" w:rsidP="001701AC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701AC" w:rsidRDefault="001701AC" w:rsidP="001701A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91B52">
              <w:rPr>
                <w:rFonts w:ascii="Arial" w:hAnsi="Arial" w:cs="Arial"/>
                <w:sz w:val="20"/>
                <w:szCs w:val="20"/>
              </w:rPr>
              <w:t>).- Es el trabajo creativo realizado en forma sistemática, con el objetivo de generar un nuevo conocimiento (científico o técnico), de aplicar o aprovechar un conocimiento ya existente o desarrollado por otro.</w:t>
            </w:r>
          </w:p>
          <w:p w:rsidR="00761ABF" w:rsidRPr="00691B52" w:rsidRDefault="00761ABF" w:rsidP="001701A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01AC" w:rsidRDefault="006A4D0F" w:rsidP="001701AC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Sector de ejecución.-</w:t>
            </w:r>
            <w:r w:rsidRPr="00F610D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Es aquel en el que las unidades que lo integran llevan a cabo la actividad de Investigación y Desarrollo Experimental (IDE) al interior de su planta física. Se definen cuatro sectores económicos que ejecutan (IDE), a saber: Sector Productivo, Organismos de Gobierno, Instituciones de Educación Superior e Instit</w:t>
            </w:r>
            <w:r w:rsidR="001701AC">
              <w:rPr>
                <w:rFonts w:ascii="Arial" w:eastAsia="Times New Roman" w:hAnsi="Arial" w:cs="Arial"/>
                <w:bCs/>
                <w:sz w:val="20"/>
                <w:szCs w:val="20"/>
              </w:rPr>
              <w:t>uciones Privadas no Lucrativas.</w:t>
            </w:r>
          </w:p>
          <w:p w:rsidR="006A4D0F" w:rsidRDefault="00D62627" w:rsidP="0086405F">
            <w:pPr>
              <w:autoSpaceDE w:val="0"/>
              <w:autoSpaceDN w:val="0"/>
              <w:adjustRightInd w:val="0"/>
              <w:spacing w:before="240"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Nota: </w:t>
            </w:r>
            <w:r w:rsidRPr="00EF607C">
              <w:rPr>
                <w:rFonts w:ascii="Arial" w:eastAsia="Times New Roman" w:hAnsi="Arial" w:cs="Arial"/>
                <w:bCs/>
                <w:sz w:val="20"/>
                <w:szCs w:val="20"/>
              </w:rPr>
              <w:t>El gasto en Investigación y Desarrollo de esta ficha hace referencia a los gastos registrados por las instituciones generadoras de ciencia y tecnología en el país, así como a los registrados por las empresas, los cuales comprenden I+D interna y externa.</w:t>
            </w:r>
          </w:p>
          <w:p w:rsidR="00706894" w:rsidRPr="00F610DB" w:rsidRDefault="00706894" w:rsidP="0086405F">
            <w:pPr>
              <w:autoSpaceDE w:val="0"/>
              <w:autoSpaceDN w:val="0"/>
              <w:adjustRightInd w:val="0"/>
              <w:spacing w:before="240"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6A4D0F" w:rsidRPr="008C4A5A" w:rsidTr="005760DD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6A4D0F" w:rsidRPr="00F610DB" w:rsidRDefault="006A4D0F" w:rsidP="00EB219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6A4D0F" w:rsidRPr="008C4A5A" w:rsidTr="005760DD">
        <w:trPr>
          <w:trHeight w:val="967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6A4D0F" w:rsidRPr="00F610DB" w:rsidRDefault="006A4D0F" w:rsidP="00761AB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Este indicador se obtiene al dividir </w:t>
            </w:r>
            <w:r w:rsidR="000B4B59"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el </w:t>
            </w:r>
            <w:r w:rsidR="00761ABF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asto ejecutado en </w:t>
            </w:r>
            <w:r w:rsidR="00761ABF" w:rsidRPr="00691B52">
              <w:rPr>
                <w:rFonts w:ascii="Arial" w:eastAsia="Times New Roman" w:hAnsi="Arial" w:cs="Arial"/>
                <w:sz w:val="20"/>
                <w:szCs w:val="20"/>
              </w:rPr>
              <w:t>I+D</w:t>
            </w:r>
            <w:r w:rsidR="00761ABF"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61ABF">
              <w:rPr>
                <w:rFonts w:ascii="Arial" w:eastAsia="Times New Roman" w:hAnsi="Arial" w:cs="Arial"/>
                <w:sz w:val="20"/>
                <w:szCs w:val="20"/>
              </w:rPr>
              <w:t xml:space="preserve"> por cada sector de ejecución (i) </w:t>
            </w:r>
            <w:r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en el año (t) </w:t>
            </w:r>
            <w:r w:rsidR="00761ABF">
              <w:rPr>
                <w:rFonts w:ascii="Arial" w:eastAsia="Times New Roman" w:hAnsi="Arial" w:cs="Arial"/>
                <w:sz w:val="20"/>
                <w:szCs w:val="20"/>
              </w:rPr>
              <w:t>para el total de g</w:t>
            </w:r>
            <w:r w:rsidR="000B4B59" w:rsidRPr="00F610DB">
              <w:rPr>
                <w:rFonts w:ascii="Arial" w:eastAsia="Times New Roman" w:hAnsi="Arial" w:cs="Arial"/>
                <w:sz w:val="20"/>
                <w:szCs w:val="20"/>
              </w:rPr>
              <w:t xml:space="preserve">asto ejecutado de I+D </w:t>
            </w:r>
            <w:r w:rsidRPr="00F610DB">
              <w:rPr>
                <w:rFonts w:ascii="Arial" w:eastAsia="Times New Roman" w:hAnsi="Arial" w:cs="Arial"/>
                <w:sz w:val="20"/>
                <w:szCs w:val="20"/>
              </w:rPr>
              <w:t>en el año (t</w:t>
            </w:r>
            <w:r w:rsidR="00761ABF" w:rsidRPr="00691B52">
              <w:rPr>
                <w:rFonts w:ascii="Arial" w:eastAsia="Times New Roman" w:hAnsi="Arial" w:cs="Arial"/>
                <w:sz w:val="20"/>
                <w:szCs w:val="20"/>
              </w:rPr>
              <w:t>), multiplicado por cien para convertirlo en porcentaje.</w:t>
            </w:r>
          </w:p>
        </w:tc>
      </w:tr>
      <w:tr w:rsidR="00BC1755" w:rsidRPr="008C4A5A" w:rsidTr="00BC1755">
        <w:trPr>
          <w:trHeight w:val="546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BC1755" w:rsidRPr="00F610DB" w:rsidRDefault="00BC1755" w:rsidP="00BC175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BC1755" w:rsidRPr="008C4A5A" w:rsidTr="00BC1755">
        <w:trPr>
          <w:trHeight w:val="639"/>
          <w:tblCellSpacing w:w="20" w:type="dxa"/>
        </w:trPr>
        <w:tc>
          <w:tcPr>
            <w:tcW w:w="4956" w:type="pct"/>
            <w:gridSpan w:val="5"/>
            <w:shd w:val="clear" w:color="auto" w:fill="FFFFFF" w:themeFill="background1"/>
            <w:vAlign w:val="center"/>
            <w:hideMark/>
          </w:tcPr>
          <w:p w:rsidR="00BC1755" w:rsidRPr="00F610DB" w:rsidRDefault="0004755F" w:rsidP="00EB219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determinar.</w:t>
            </w:r>
          </w:p>
        </w:tc>
      </w:tr>
      <w:tr w:rsidR="00BC1755" w:rsidRPr="008C4A5A" w:rsidTr="009C5D76">
        <w:trPr>
          <w:trHeight w:val="799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</w:tcPr>
          <w:p w:rsidR="00BC1755" w:rsidRPr="00604AF4" w:rsidRDefault="00BC1755" w:rsidP="00346C0E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</w:tcPr>
          <w:p w:rsidR="00BC1755" w:rsidRPr="00604AF4" w:rsidRDefault="00BC1755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6A4D0F" w:rsidRPr="008C4A5A" w:rsidTr="009C5D76">
        <w:trPr>
          <w:trHeight w:val="781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6A4D0F" w:rsidRPr="00F610DB" w:rsidRDefault="006A4D0F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INTERPRETACIÓN DEL INDICADOR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6A4D0F" w:rsidRPr="00F610DB" w:rsidRDefault="000B4B59" w:rsidP="00EB219D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 términos porcentuales representa el gasto e</w:t>
            </w:r>
            <w:r w:rsidR="006A4D0F"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I+D desagregado </w:t>
            </w:r>
            <w:r w:rsidR="006A4D0F"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sector</w:t>
            </w:r>
            <w:r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ejecución</w:t>
            </w:r>
            <w:r w:rsidR="006A4D0F"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C1755" w:rsidRPr="008C4A5A" w:rsidTr="009C5D76">
        <w:trPr>
          <w:trHeight w:val="906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BC1755" w:rsidRPr="00F610DB" w:rsidRDefault="00BC1755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BC1755" w:rsidRPr="004A5BF9" w:rsidRDefault="00BC1755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Encuesta Nacional de Actividades de Ciencia, Tecnología e Innovación (ACTI)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BC1755" w:rsidRPr="008C4A5A" w:rsidTr="009C5D76">
        <w:trPr>
          <w:trHeight w:val="935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BC1755" w:rsidRPr="00F610DB" w:rsidRDefault="00BC1755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BC1755" w:rsidRPr="004A5BF9" w:rsidRDefault="00BC1755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BC1755" w:rsidRPr="008C4A5A" w:rsidTr="009C5D76">
        <w:trPr>
          <w:trHeight w:val="759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BC1755" w:rsidRPr="00F610DB" w:rsidRDefault="00BC1755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BC1755" w:rsidRPr="002A0D91" w:rsidRDefault="00BC1755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9C5D76" w:rsidRPr="008C4A5A" w:rsidTr="009C5D76">
        <w:trPr>
          <w:trHeight w:val="611"/>
          <w:tblCellSpacing w:w="20" w:type="dxa"/>
        </w:trPr>
        <w:tc>
          <w:tcPr>
            <w:tcW w:w="113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9C5D76" w:rsidRPr="00F610DB" w:rsidRDefault="009C5D76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347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9C5D76" w:rsidRPr="00F610DB" w:rsidRDefault="009C5D76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</w:tcPr>
          <w:p w:rsidR="009C5D76" w:rsidRPr="004A5BF9" w:rsidRDefault="009C5D76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9C5D76" w:rsidRPr="008C4A5A" w:rsidTr="009C5D76">
        <w:trPr>
          <w:trHeight w:val="513"/>
          <w:tblCellSpacing w:w="20" w:type="dxa"/>
        </w:trPr>
        <w:tc>
          <w:tcPr>
            <w:tcW w:w="113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9C5D76" w:rsidRPr="00F610DB" w:rsidRDefault="009C5D76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7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9C5D76" w:rsidRPr="00F610DB" w:rsidRDefault="009C5D76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</w:tcPr>
          <w:p w:rsidR="009C5D76" w:rsidRPr="004A5BF9" w:rsidRDefault="009C5D76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9C5D76" w:rsidRPr="008C4A5A" w:rsidTr="009C5D76">
        <w:trPr>
          <w:trHeight w:val="513"/>
          <w:tblCellSpacing w:w="20" w:type="dxa"/>
        </w:trPr>
        <w:tc>
          <w:tcPr>
            <w:tcW w:w="113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9C5D76" w:rsidRPr="00F610DB" w:rsidRDefault="009C5D76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7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9C5D76" w:rsidRPr="00F610DB" w:rsidRDefault="009C5D76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</w:tcPr>
          <w:p w:rsidR="009C5D76" w:rsidRPr="004A5BF9" w:rsidRDefault="009C5D76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6A4D0F" w:rsidRPr="008C4A5A" w:rsidTr="009C5D76">
        <w:trPr>
          <w:trHeight w:val="799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6A4D0F" w:rsidRPr="00F610DB" w:rsidRDefault="006A4D0F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6A4D0F" w:rsidRPr="00F610DB" w:rsidRDefault="006A4D0F" w:rsidP="00EB219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5760DD" w:rsidRPr="008C4A5A" w:rsidTr="009C5D76">
        <w:trPr>
          <w:trHeight w:val="970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5760DD" w:rsidRPr="00F610DB" w:rsidRDefault="00B34902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5760DD" w:rsidRPr="00691B52" w:rsidRDefault="00252406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5760DD" w:rsidRPr="008C4A5A" w:rsidTr="009C5D76">
        <w:trPr>
          <w:trHeight w:val="1485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</w:tcPr>
          <w:p w:rsidR="005760DD" w:rsidRPr="00F610DB" w:rsidRDefault="005760DD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</w:tcPr>
          <w:p w:rsidR="005760DD" w:rsidRDefault="005760DD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6D08D0" w:rsidRPr="00691B52" w:rsidRDefault="006D08D0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60DD" w:rsidRPr="00691B52" w:rsidRDefault="00CB5AD9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5760DD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5760DD" w:rsidRPr="000376A3" w:rsidTr="009C5D76">
        <w:trPr>
          <w:trHeight w:val="799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5760DD" w:rsidRPr="00F610DB" w:rsidRDefault="005760DD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5760DD" w:rsidRPr="00691B52" w:rsidRDefault="005760DD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5760DD" w:rsidRPr="008C4A5A" w:rsidTr="009C5D76">
        <w:trPr>
          <w:trHeight w:val="781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  <w:hideMark/>
          </w:tcPr>
          <w:p w:rsidR="005760DD" w:rsidRPr="00F610DB" w:rsidRDefault="005760DD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FECHA DE LA ÚLTIMA ACTUALIZACIÓN DE LA FICHA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  <w:hideMark/>
          </w:tcPr>
          <w:p w:rsidR="005760DD" w:rsidRPr="00691B52" w:rsidRDefault="005760DD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BC1755" w:rsidRPr="008C4A5A" w:rsidTr="009C5D76">
        <w:trPr>
          <w:trHeight w:val="617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</w:tcPr>
          <w:p w:rsidR="00BC1755" w:rsidRPr="00F610DB" w:rsidRDefault="008A39A0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8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BC1755" w:rsidRPr="00636A16" w:rsidRDefault="00BC1755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618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BC1755" w:rsidRPr="00636A16" w:rsidRDefault="00BC1755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6A4D0F" w:rsidRPr="008C4A5A" w:rsidTr="009C5D76">
        <w:trPr>
          <w:trHeight w:val="591"/>
          <w:tblCellSpacing w:w="20" w:type="dxa"/>
        </w:trPr>
        <w:tc>
          <w:tcPr>
            <w:tcW w:w="2507" w:type="pct"/>
            <w:gridSpan w:val="3"/>
            <w:shd w:val="clear" w:color="auto" w:fill="C6D9F1"/>
            <w:vAlign w:val="center"/>
          </w:tcPr>
          <w:p w:rsidR="006A4D0F" w:rsidRPr="00F610DB" w:rsidRDefault="006A4D0F" w:rsidP="00EB219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0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427" w:type="pct"/>
            <w:gridSpan w:val="2"/>
            <w:shd w:val="clear" w:color="auto" w:fill="auto"/>
            <w:vAlign w:val="center"/>
          </w:tcPr>
          <w:p w:rsidR="006A4D0F" w:rsidRPr="00F610DB" w:rsidRDefault="005760DD" w:rsidP="00EB219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EB416C" w:rsidRDefault="00EB416C"/>
    <w:sectPr w:rsidR="00EB416C" w:rsidSect="00EB219D">
      <w:headerReference w:type="default" r:id="rId7"/>
      <w:footerReference w:type="default" r:id="rId8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4C" w:rsidRDefault="00976F4C" w:rsidP="006171FF">
      <w:pPr>
        <w:spacing w:after="0" w:line="240" w:lineRule="auto"/>
      </w:pPr>
      <w:r>
        <w:separator/>
      </w:r>
    </w:p>
  </w:endnote>
  <w:endnote w:type="continuationSeparator" w:id="0">
    <w:p w:rsidR="00976F4C" w:rsidRDefault="00976F4C" w:rsidP="00617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001610"/>
      <w:docPartObj>
        <w:docPartGallery w:val="Page Numbers (Bottom of Page)"/>
        <w:docPartUnique/>
      </w:docPartObj>
    </w:sdtPr>
    <w:sdtEndPr/>
    <w:sdtContent>
      <w:p w:rsidR="006171FF" w:rsidRDefault="006171F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940" w:rsidRPr="00301940">
          <w:rPr>
            <w:noProof/>
            <w:lang w:val="es-ES"/>
          </w:rPr>
          <w:t>1</w:t>
        </w:r>
        <w:r>
          <w:fldChar w:fldCharType="end"/>
        </w:r>
      </w:p>
    </w:sdtContent>
  </w:sdt>
  <w:p w:rsidR="006171FF" w:rsidRDefault="006171F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4C" w:rsidRDefault="00976F4C" w:rsidP="006171FF">
      <w:pPr>
        <w:spacing w:after="0" w:line="240" w:lineRule="auto"/>
      </w:pPr>
      <w:r>
        <w:separator/>
      </w:r>
    </w:p>
  </w:footnote>
  <w:footnote w:type="continuationSeparator" w:id="0">
    <w:p w:rsidR="00976F4C" w:rsidRDefault="00976F4C" w:rsidP="00617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FF" w:rsidRDefault="00706894" w:rsidP="00706894">
    <w:pPr>
      <w:pStyle w:val="Encabezado"/>
      <w:tabs>
        <w:tab w:val="clear" w:pos="4419"/>
        <w:tab w:val="clear" w:pos="8838"/>
        <w:tab w:val="left" w:pos="1740"/>
      </w:tabs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326BA9C1" wp14:editId="675C3225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605155"/>
          <wp:effectExtent l="0" t="0" r="0" b="4445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0F"/>
    <w:rsid w:val="0004755F"/>
    <w:rsid w:val="000B4B59"/>
    <w:rsid w:val="000D0F09"/>
    <w:rsid w:val="00157701"/>
    <w:rsid w:val="00163C78"/>
    <w:rsid w:val="001701AC"/>
    <w:rsid w:val="001A0411"/>
    <w:rsid w:val="00252406"/>
    <w:rsid w:val="00292CC8"/>
    <w:rsid w:val="002E400F"/>
    <w:rsid w:val="00301940"/>
    <w:rsid w:val="00333EB4"/>
    <w:rsid w:val="00353C29"/>
    <w:rsid w:val="00430C93"/>
    <w:rsid w:val="0044664C"/>
    <w:rsid w:val="004603C2"/>
    <w:rsid w:val="00493E09"/>
    <w:rsid w:val="004C7EA2"/>
    <w:rsid w:val="004E6A4E"/>
    <w:rsid w:val="005760DD"/>
    <w:rsid w:val="00581650"/>
    <w:rsid w:val="005B0C40"/>
    <w:rsid w:val="005C42C0"/>
    <w:rsid w:val="005F4C41"/>
    <w:rsid w:val="006171FF"/>
    <w:rsid w:val="00634FEA"/>
    <w:rsid w:val="00676BF8"/>
    <w:rsid w:val="006A0240"/>
    <w:rsid w:val="006A4D0F"/>
    <w:rsid w:val="006C4A91"/>
    <w:rsid w:val="006D08D0"/>
    <w:rsid w:val="006D3314"/>
    <w:rsid w:val="006F6AA7"/>
    <w:rsid w:val="00706894"/>
    <w:rsid w:val="00761ABF"/>
    <w:rsid w:val="008370E8"/>
    <w:rsid w:val="00845E6D"/>
    <w:rsid w:val="0086405F"/>
    <w:rsid w:val="008A39A0"/>
    <w:rsid w:val="008E2C6F"/>
    <w:rsid w:val="00946F1C"/>
    <w:rsid w:val="00976F4C"/>
    <w:rsid w:val="009C5D76"/>
    <w:rsid w:val="00A5450D"/>
    <w:rsid w:val="00A57E89"/>
    <w:rsid w:val="00AB7262"/>
    <w:rsid w:val="00B34902"/>
    <w:rsid w:val="00B41930"/>
    <w:rsid w:val="00BC1755"/>
    <w:rsid w:val="00C03665"/>
    <w:rsid w:val="00CB5AD9"/>
    <w:rsid w:val="00D62627"/>
    <w:rsid w:val="00DB578E"/>
    <w:rsid w:val="00DC3A69"/>
    <w:rsid w:val="00E5203B"/>
    <w:rsid w:val="00EB219D"/>
    <w:rsid w:val="00EB416C"/>
    <w:rsid w:val="00EC1A61"/>
    <w:rsid w:val="00EE78FE"/>
    <w:rsid w:val="00EF71B5"/>
    <w:rsid w:val="00F03DBB"/>
    <w:rsid w:val="00F207BF"/>
    <w:rsid w:val="00F30E99"/>
    <w:rsid w:val="00F610DB"/>
    <w:rsid w:val="00F84C22"/>
    <w:rsid w:val="00FD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D0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D0F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171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71F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171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71F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D0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D0F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171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71F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171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71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26</cp:revision>
  <dcterms:created xsi:type="dcterms:W3CDTF">2016-02-17T16:39:00Z</dcterms:created>
  <dcterms:modified xsi:type="dcterms:W3CDTF">2016-11-16T19:31:00Z</dcterms:modified>
</cp:coreProperties>
</file>