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8" w:type="pct"/>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2141"/>
        <w:gridCol w:w="1363"/>
        <w:gridCol w:w="1265"/>
        <w:gridCol w:w="3284"/>
        <w:gridCol w:w="1423"/>
      </w:tblGrid>
      <w:tr w:rsidR="008779AD" w:rsidRPr="008C4A5A" w:rsidTr="00072387">
        <w:trPr>
          <w:trHeight w:val="827"/>
          <w:tblCellSpacing w:w="20" w:type="dxa"/>
        </w:trPr>
        <w:tc>
          <w:tcPr>
            <w:tcW w:w="4958" w:type="pct"/>
            <w:gridSpan w:val="5"/>
            <w:shd w:val="clear" w:color="auto" w:fill="365F91"/>
            <w:noWrap/>
            <w:vAlign w:val="bottom"/>
            <w:hideMark/>
          </w:tcPr>
          <w:p w:rsidR="008779AD" w:rsidRPr="0039630E" w:rsidRDefault="008779AD" w:rsidP="0039630E">
            <w:pPr>
              <w:jc w:val="center"/>
              <w:rPr>
                <w:rFonts w:ascii="Arial" w:eastAsia="Times New Roman" w:hAnsi="Arial" w:cs="Arial"/>
                <w:b/>
                <w:bCs/>
                <w:color w:val="FFFFFF"/>
                <w:szCs w:val="20"/>
              </w:rPr>
            </w:pPr>
            <w:r w:rsidRPr="0039630E">
              <w:rPr>
                <w:rFonts w:ascii="Arial" w:eastAsia="Times New Roman" w:hAnsi="Arial" w:cs="Arial"/>
                <w:b/>
                <w:bCs/>
                <w:color w:val="FFFFFF"/>
                <w:szCs w:val="20"/>
              </w:rPr>
              <w:t>FICHA METODOLÓGICA</w:t>
            </w:r>
          </w:p>
        </w:tc>
      </w:tr>
      <w:tr w:rsidR="008779AD" w:rsidRPr="008C4A5A" w:rsidTr="00072387">
        <w:trPr>
          <w:trHeight w:val="499"/>
          <w:tblCellSpacing w:w="20" w:type="dxa"/>
        </w:trPr>
        <w:tc>
          <w:tcPr>
            <w:tcW w:w="1813" w:type="pct"/>
            <w:gridSpan w:val="2"/>
            <w:shd w:val="clear" w:color="auto" w:fill="C6D9F1"/>
            <w:vAlign w:val="center"/>
            <w:hideMark/>
          </w:tcPr>
          <w:p w:rsidR="008779AD" w:rsidRPr="008568F9" w:rsidRDefault="008779AD" w:rsidP="008568F9">
            <w:pPr>
              <w:spacing w:after="0"/>
              <w:rPr>
                <w:rFonts w:ascii="Arial" w:eastAsia="Times New Roman" w:hAnsi="Arial" w:cs="Arial"/>
                <w:b/>
                <w:bCs/>
                <w:sz w:val="20"/>
                <w:szCs w:val="20"/>
              </w:rPr>
            </w:pPr>
            <w:r w:rsidRPr="008568F9">
              <w:rPr>
                <w:rFonts w:ascii="Arial" w:eastAsia="Times New Roman" w:hAnsi="Arial" w:cs="Arial"/>
                <w:b/>
                <w:bCs/>
                <w:sz w:val="20"/>
                <w:szCs w:val="20"/>
              </w:rPr>
              <w:t>NOMBRE DEL INDICADOR</w:t>
            </w:r>
          </w:p>
        </w:tc>
        <w:tc>
          <w:tcPr>
            <w:tcW w:w="3124" w:type="pct"/>
            <w:gridSpan w:val="3"/>
            <w:shd w:val="clear" w:color="auto" w:fill="auto"/>
            <w:vAlign w:val="center"/>
            <w:hideMark/>
          </w:tcPr>
          <w:p w:rsidR="008779AD" w:rsidRPr="008568F9" w:rsidRDefault="008779AD" w:rsidP="00DA3C81">
            <w:pPr>
              <w:spacing w:after="0"/>
              <w:jc w:val="both"/>
              <w:rPr>
                <w:rFonts w:ascii="Arial" w:eastAsia="Times New Roman" w:hAnsi="Arial" w:cs="Arial"/>
                <w:color w:val="000000"/>
                <w:sz w:val="20"/>
                <w:szCs w:val="20"/>
              </w:rPr>
            </w:pPr>
            <w:r w:rsidRPr="008568F9">
              <w:rPr>
                <w:rFonts w:ascii="Arial" w:eastAsia="Times New Roman" w:hAnsi="Arial" w:cs="Arial"/>
                <w:color w:val="000000"/>
                <w:sz w:val="20"/>
                <w:szCs w:val="20"/>
              </w:rPr>
              <w:t>Gasto en I+D</w:t>
            </w:r>
            <w:r w:rsidR="00DA3C81">
              <w:rPr>
                <w:rFonts w:ascii="Arial" w:eastAsia="Times New Roman" w:hAnsi="Arial" w:cs="Arial"/>
                <w:color w:val="000000"/>
                <w:sz w:val="20"/>
                <w:szCs w:val="20"/>
              </w:rPr>
              <w:t xml:space="preserve"> según</w:t>
            </w:r>
            <w:r w:rsidR="00840167">
              <w:rPr>
                <w:rFonts w:ascii="Arial" w:eastAsia="Times New Roman" w:hAnsi="Arial" w:cs="Arial"/>
                <w:color w:val="000000"/>
                <w:sz w:val="20"/>
                <w:szCs w:val="20"/>
              </w:rPr>
              <w:t xml:space="preserve"> objetivo socioeconómico.</w:t>
            </w:r>
          </w:p>
        </w:tc>
      </w:tr>
      <w:tr w:rsidR="008779AD" w:rsidRPr="008C4A5A" w:rsidTr="00072387">
        <w:trPr>
          <w:trHeight w:val="1642"/>
          <w:tblCellSpacing w:w="20" w:type="dxa"/>
        </w:trPr>
        <w:tc>
          <w:tcPr>
            <w:tcW w:w="1813" w:type="pct"/>
            <w:gridSpan w:val="2"/>
            <w:shd w:val="clear" w:color="auto" w:fill="C6D9F1"/>
            <w:vAlign w:val="center"/>
            <w:hideMark/>
          </w:tcPr>
          <w:p w:rsidR="008779AD" w:rsidRPr="008568F9" w:rsidRDefault="008779AD" w:rsidP="008568F9">
            <w:pPr>
              <w:spacing w:after="0"/>
              <w:rPr>
                <w:rFonts w:ascii="Arial" w:eastAsia="Times New Roman" w:hAnsi="Arial" w:cs="Arial"/>
                <w:b/>
                <w:bCs/>
                <w:sz w:val="20"/>
                <w:szCs w:val="20"/>
              </w:rPr>
            </w:pPr>
            <w:r w:rsidRPr="008568F9">
              <w:rPr>
                <w:rFonts w:ascii="Arial" w:eastAsia="Times New Roman" w:hAnsi="Arial" w:cs="Arial"/>
                <w:b/>
                <w:bCs/>
                <w:sz w:val="20"/>
                <w:szCs w:val="20"/>
              </w:rPr>
              <w:t>DEFINICIÓN</w:t>
            </w:r>
          </w:p>
        </w:tc>
        <w:tc>
          <w:tcPr>
            <w:tcW w:w="3124" w:type="pct"/>
            <w:gridSpan w:val="3"/>
            <w:shd w:val="clear" w:color="auto" w:fill="auto"/>
            <w:vAlign w:val="center"/>
            <w:hideMark/>
          </w:tcPr>
          <w:p w:rsidR="003D4964" w:rsidRDefault="008779AD" w:rsidP="008568F9">
            <w:pPr>
              <w:spacing w:after="0"/>
              <w:jc w:val="both"/>
              <w:rPr>
                <w:rFonts w:ascii="Arial" w:eastAsia="Times New Roman" w:hAnsi="Arial" w:cs="Arial"/>
                <w:sz w:val="20"/>
                <w:szCs w:val="20"/>
              </w:rPr>
            </w:pPr>
            <w:r w:rsidRPr="008568F9">
              <w:rPr>
                <w:rFonts w:ascii="Arial" w:eastAsia="Times New Roman" w:hAnsi="Arial" w:cs="Arial"/>
                <w:sz w:val="20"/>
                <w:szCs w:val="20"/>
              </w:rPr>
              <w:t xml:space="preserve">Este indicador presenta el gasto en </w:t>
            </w:r>
            <w:r w:rsidR="00DA3C81">
              <w:rPr>
                <w:rFonts w:ascii="Arial" w:eastAsia="Times New Roman" w:hAnsi="Arial" w:cs="Arial"/>
                <w:sz w:val="20"/>
                <w:szCs w:val="20"/>
              </w:rPr>
              <w:t>I+D</w:t>
            </w:r>
            <w:r w:rsidRPr="008568F9">
              <w:rPr>
                <w:rFonts w:ascii="Arial" w:eastAsia="Times New Roman" w:hAnsi="Arial" w:cs="Arial"/>
                <w:sz w:val="20"/>
                <w:szCs w:val="20"/>
              </w:rPr>
              <w:t xml:space="preserve"> </w:t>
            </w:r>
            <w:r w:rsidR="002842D2">
              <w:rPr>
                <w:rFonts w:ascii="Arial" w:eastAsia="Times New Roman" w:hAnsi="Arial" w:cs="Arial"/>
                <w:sz w:val="20"/>
                <w:szCs w:val="20"/>
              </w:rPr>
              <w:t xml:space="preserve">desagregado por cada </w:t>
            </w:r>
            <w:r w:rsidRPr="008568F9">
              <w:rPr>
                <w:rFonts w:ascii="Arial" w:eastAsia="Times New Roman" w:hAnsi="Arial" w:cs="Arial"/>
                <w:sz w:val="20"/>
                <w:szCs w:val="20"/>
              </w:rPr>
              <w:t>objetivo socioeconómico. La información está expresada como porcentaje del total del gasto ejecutado</w:t>
            </w:r>
            <w:r w:rsidR="00DA3C81">
              <w:rPr>
                <w:rFonts w:ascii="Arial" w:eastAsia="Times New Roman" w:hAnsi="Arial" w:cs="Arial"/>
                <w:sz w:val="20"/>
                <w:szCs w:val="20"/>
              </w:rPr>
              <w:t xml:space="preserve"> en I+D</w:t>
            </w:r>
            <w:r w:rsidRPr="008568F9">
              <w:rPr>
                <w:rFonts w:ascii="Arial" w:eastAsia="Times New Roman" w:hAnsi="Arial" w:cs="Arial"/>
                <w:sz w:val="20"/>
                <w:szCs w:val="20"/>
              </w:rPr>
              <w:t xml:space="preserve"> por cada objetivo socioeconómico. </w:t>
            </w:r>
          </w:p>
          <w:p w:rsidR="008779AD" w:rsidRPr="008568F9" w:rsidRDefault="008779AD" w:rsidP="008568F9">
            <w:pPr>
              <w:spacing w:after="0"/>
              <w:jc w:val="both"/>
              <w:rPr>
                <w:rFonts w:ascii="Arial" w:eastAsia="Times New Roman" w:hAnsi="Arial" w:cs="Arial"/>
                <w:sz w:val="20"/>
                <w:szCs w:val="20"/>
              </w:rPr>
            </w:pPr>
            <w:r w:rsidRPr="008568F9">
              <w:rPr>
                <w:rFonts w:ascii="Arial" w:eastAsia="Times New Roman" w:hAnsi="Arial" w:cs="Arial"/>
                <w:sz w:val="20"/>
                <w:szCs w:val="20"/>
              </w:rPr>
              <w:t>Los criterios y definiciones del indicador se ajustan a los parámetros establecidos por la OCDE.</w:t>
            </w:r>
          </w:p>
        </w:tc>
      </w:tr>
      <w:tr w:rsidR="008779AD" w:rsidRPr="008C4A5A" w:rsidTr="00072387">
        <w:trPr>
          <w:trHeight w:val="461"/>
          <w:tblCellSpacing w:w="20" w:type="dxa"/>
        </w:trPr>
        <w:tc>
          <w:tcPr>
            <w:tcW w:w="4958" w:type="pct"/>
            <w:gridSpan w:val="5"/>
            <w:shd w:val="clear" w:color="auto" w:fill="C6D9F1"/>
            <w:vAlign w:val="center"/>
            <w:hideMark/>
          </w:tcPr>
          <w:p w:rsidR="008779AD" w:rsidRPr="008568F9" w:rsidRDefault="00536B1B" w:rsidP="008568F9">
            <w:pPr>
              <w:spacing w:after="0"/>
              <w:jc w:val="center"/>
              <w:rPr>
                <w:rFonts w:ascii="Arial" w:eastAsia="Times New Roman" w:hAnsi="Arial" w:cs="Arial"/>
                <w:b/>
                <w:bCs/>
                <w:sz w:val="20"/>
                <w:szCs w:val="20"/>
              </w:rPr>
            </w:pPr>
            <w:r>
              <w:rPr>
                <w:rFonts w:ascii="Arial" w:eastAsia="Times New Roman" w:hAnsi="Arial" w:cs="Arial"/>
                <w:b/>
                <w:bCs/>
                <w:sz w:val="20"/>
                <w:szCs w:val="20"/>
              </w:rPr>
              <w:t>FÓRMULA DE CÁ</w:t>
            </w:r>
            <w:r w:rsidR="008779AD" w:rsidRPr="008568F9">
              <w:rPr>
                <w:rFonts w:ascii="Arial" w:eastAsia="Times New Roman" w:hAnsi="Arial" w:cs="Arial"/>
                <w:b/>
                <w:bCs/>
                <w:sz w:val="20"/>
                <w:szCs w:val="20"/>
              </w:rPr>
              <w:t>LCULO</w:t>
            </w:r>
          </w:p>
        </w:tc>
      </w:tr>
      <w:tr w:rsidR="008779AD" w:rsidRPr="008C4A5A" w:rsidTr="008568F9">
        <w:trPr>
          <w:trHeight w:val="513"/>
          <w:tblCellSpacing w:w="20" w:type="dxa"/>
        </w:trPr>
        <w:tc>
          <w:tcPr>
            <w:tcW w:w="4958" w:type="pct"/>
            <w:gridSpan w:val="5"/>
            <w:shd w:val="clear" w:color="auto" w:fill="auto"/>
          </w:tcPr>
          <w:p w:rsidR="008779AD" w:rsidRPr="008568F9" w:rsidRDefault="008779AD" w:rsidP="00F80DF2">
            <w:pPr>
              <w:spacing w:after="0"/>
              <w:jc w:val="center"/>
              <w:rPr>
                <w:rFonts w:ascii="Arial" w:eastAsia="Times New Roman" w:hAnsi="Arial" w:cs="Arial"/>
                <w:bCs/>
                <w:sz w:val="20"/>
                <w:szCs w:val="20"/>
              </w:rPr>
            </w:pPr>
          </w:p>
          <w:p w:rsidR="008779AD" w:rsidRPr="009063C5" w:rsidRDefault="00B42088" w:rsidP="000426A2">
            <w:pPr>
              <w:jc w:val="both"/>
              <w:rPr>
                <w:rFonts w:ascii="Arial" w:hAnsi="Arial" w:cs="Arial"/>
              </w:rPr>
            </w:pPr>
            <m:oMathPara>
              <m:oMathParaPr>
                <m:jc m:val="center"/>
              </m:oMathParaPr>
              <m:oMath>
                <m:sSub>
                  <m:sSubPr>
                    <m:ctrlPr>
                      <w:rPr>
                        <w:rFonts w:ascii="Cambria Math" w:hAnsi="Cambria Math" w:cs="Arial"/>
                        <w:i/>
                      </w:rPr>
                    </m:ctrlPr>
                  </m:sSubPr>
                  <m:e>
                    <m:sSub>
                      <m:sSubPr>
                        <m:ctrlPr>
                          <w:rPr>
                            <w:rFonts w:ascii="Cambria Math" w:eastAsia="Times New Roman" w:hAnsi="Cambria Math" w:cs="Arial"/>
                            <w:color w:val="000000"/>
                            <w:lang w:val="en-US"/>
                          </w:rPr>
                        </m:ctrlPr>
                      </m:sSubPr>
                      <m:e>
                        <m:r>
                          <m:rPr>
                            <m:sty m:val="p"/>
                          </m:rPr>
                          <w:rPr>
                            <w:rFonts w:ascii="Cambria Math" w:eastAsia="Times New Roman" w:hAnsi="Cambria Math" w:cs="Arial"/>
                            <w:color w:val="000000"/>
                            <w:lang w:val="en-US"/>
                          </w:rPr>
                          <m:t>G</m:t>
                        </m:r>
                      </m:e>
                      <m:sub>
                        <m:r>
                          <m:rPr>
                            <m:sty m:val="p"/>
                          </m:rPr>
                          <w:rPr>
                            <w:rFonts w:ascii="Cambria Math" w:eastAsia="Times New Roman" w:hAnsi="Cambria Math" w:cs="Arial"/>
                            <w:color w:val="000000"/>
                            <w:lang w:val="en-US"/>
                          </w:rPr>
                          <m:t>I+D</m:t>
                        </m:r>
                      </m:sub>
                    </m:sSub>
                    <m:r>
                      <m:rPr>
                        <m:sty m:val="p"/>
                      </m:rPr>
                      <w:rPr>
                        <w:rFonts w:ascii="Cambria Math" w:hAnsi="Cambria Math" w:cs="Arial"/>
                      </w:rPr>
                      <m:t>os</m:t>
                    </m:r>
                  </m:e>
                  <m:sub>
                    <m:r>
                      <w:rPr>
                        <w:rFonts w:ascii="Cambria Math" w:hAnsi="Cambria Math" w:cs="Arial"/>
                      </w:rPr>
                      <m:t>i</m:t>
                    </m:r>
                  </m:sub>
                </m:sSub>
                <m:r>
                  <w:rPr>
                    <w:rFonts w:ascii="Cambria Math" w:hAnsi="Cambria Math" w:cs="Arial"/>
                  </w:rPr>
                  <m:t>=</m:t>
                </m:r>
                <m:f>
                  <m:fPr>
                    <m:ctrlPr>
                      <w:rPr>
                        <w:rFonts w:ascii="Cambria Math" w:hAnsi="Cambria Math" w:cs="Arial"/>
                        <w:i/>
                      </w:rPr>
                    </m:ctrlPr>
                  </m:fPr>
                  <m:num>
                    <m:sSub>
                      <m:sSubPr>
                        <m:ctrlPr>
                          <w:rPr>
                            <w:rFonts w:ascii="Cambria Math" w:eastAsia="Times New Roman" w:hAnsi="Cambria Math" w:cs="Arial"/>
                            <w:bCs/>
                            <w:color w:val="000000"/>
                            <w:lang w:val="en-US"/>
                          </w:rPr>
                        </m:ctrlPr>
                      </m:sSubPr>
                      <m:e>
                        <m:sSub>
                          <m:sSubPr>
                            <m:ctrlPr>
                              <w:rPr>
                                <w:rFonts w:ascii="Cambria Math" w:eastAsia="Times New Roman" w:hAnsi="Cambria Math" w:cs="Arial"/>
                                <w:color w:val="000000"/>
                                <w:lang w:val="en-US"/>
                              </w:rPr>
                            </m:ctrlPr>
                          </m:sSubPr>
                          <m:e>
                            <m:r>
                              <m:rPr>
                                <m:sty m:val="p"/>
                              </m:rPr>
                              <w:rPr>
                                <w:rFonts w:ascii="Cambria Math" w:eastAsia="Times New Roman" w:hAnsi="Cambria Math" w:cs="Arial"/>
                                <w:color w:val="000000"/>
                                <w:lang w:val="en-US"/>
                              </w:rPr>
                              <m:t>Ge</m:t>
                            </m:r>
                          </m:e>
                          <m:sub>
                            <m:r>
                              <m:rPr>
                                <m:sty m:val="p"/>
                              </m:rPr>
                              <w:rPr>
                                <w:rFonts w:ascii="Cambria Math" w:eastAsia="Times New Roman" w:hAnsi="Cambria Math" w:cs="Arial"/>
                                <w:color w:val="000000"/>
                                <w:lang w:val="en-US"/>
                              </w:rPr>
                              <m:t>I+D</m:t>
                            </m:r>
                          </m:sub>
                        </m:sSub>
                        <m:r>
                          <m:rPr>
                            <m:sty m:val="p"/>
                          </m:rPr>
                          <w:rPr>
                            <w:rFonts w:ascii="Cambria Math" w:hAnsi="Cambria Math" w:cs="Arial"/>
                          </w:rPr>
                          <m:t>os</m:t>
                        </m:r>
                      </m:e>
                      <m:sub>
                        <m:r>
                          <m:rPr>
                            <m:sty m:val="p"/>
                          </m:rPr>
                          <w:rPr>
                            <w:rFonts w:ascii="Cambria Math" w:eastAsia="Times New Roman" w:hAnsi="Cambria Math" w:cs="Arial"/>
                            <w:color w:val="000000"/>
                            <w:lang w:val="en-US"/>
                          </w:rPr>
                          <m:t>i,t</m:t>
                        </m:r>
                      </m:sub>
                    </m:sSub>
                  </m:num>
                  <m:den>
                    <m:sSub>
                      <m:sSubPr>
                        <m:ctrlPr>
                          <w:rPr>
                            <w:rFonts w:ascii="Cambria Math" w:eastAsia="Times New Roman" w:hAnsi="Cambria Math" w:cs="Arial"/>
                            <w:bCs/>
                            <w:color w:val="000000"/>
                            <w:lang w:val="en-US"/>
                          </w:rPr>
                        </m:ctrlPr>
                      </m:sSubPr>
                      <m:e>
                        <m:sSub>
                          <m:sSubPr>
                            <m:ctrlPr>
                              <w:rPr>
                                <w:rFonts w:ascii="Cambria Math" w:eastAsia="Times New Roman" w:hAnsi="Cambria Math" w:cs="Arial"/>
                                <w:bCs/>
                                <w:color w:val="000000"/>
                                <w:lang w:val="en-US"/>
                              </w:rPr>
                            </m:ctrlPr>
                          </m:sSubPr>
                          <m:e>
                            <m:r>
                              <m:rPr>
                                <m:sty m:val="p"/>
                              </m:rPr>
                              <w:rPr>
                                <w:rFonts w:ascii="Cambria Math" w:eastAsia="Times New Roman" w:hAnsi="Cambria Math" w:cs="Arial"/>
                                <w:color w:val="000000"/>
                                <w:lang w:val="en-US"/>
                              </w:rPr>
                              <m:t>Ge</m:t>
                            </m:r>
                          </m:e>
                          <m:sub>
                            <m:r>
                              <m:rPr>
                                <m:sty m:val="p"/>
                              </m:rPr>
                              <w:rPr>
                                <w:rFonts w:ascii="Cambria Math" w:eastAsia="Times New Roman" w:hAnsi="Cambria Math" w:cs="Arial"/>
                                <w:color w:val="000000"/>
                                <w:lang w:val="en-US"/>
                              </w:rPr>
                              <m:t>I+D</m:t>
                            </m:r>
                          </m:sub>
                        </m:sSub>
                      </m:e>
                      <m:sub>
                        <m:r>
                          <m:rPr>
                            <m:sty m:val="p"/>
                          </m:rPr>
                          <w:rPr>
                            <w:rFonts w:ascii="Cambria Math" w:eastAsia="Times New Roman" w:hAnsi="Cambria Math" w:cs="Arial"/>
                            <w:color w:val="000000"/>
                            <w:lang w:val="en-US"/>
                          </w:rPr>
                          <m:t>t</m:t>
                        </m:r>
                      </m:sub>
                    </m:sSub>
                  </m:den>
                </m:f>
                <m:r>
                  <w:rPr>
                    <w:rFonts w:ascii="Cambria Math" w:hAnsi="Cambria Math" w:cs="Arial"/>
                  </w:rPr>
                  <m:t>*100        i=1,…,14</m:t>
                </m:r>
              </m:oMath>
            </m:oMathPara>
          </w:p>
          <w:p w:rsidR="008779AD" w:rsidRPr="008568F9" w:rsidRDefault="008779AD" w:rsidP="000426A2">
            <w:pPr>
              <w:jc w:val="both"/>
              <w:rPr>
                <w:rFonts w:ascii="Arial" w:hAnsi="Arial" w:cs="Arial"/>
                <w:sz w:val="20"/>
                <w:szCs w:val="20"/>
              </w:rPr>
            </w:pPr>
            <w:r w:rsidRPr="008568F9">
              <w:rPr>
                <w:rFonts w:ascii="Arial" w:hAnsi="Arial" w:cs="Arial"/>
                <w:sz w:val="20"/>
                <w:szCs w:val="20"/>
              </w:rPr>
              <w:t>Donde:</w:t>
            </w:r>
          </w:p>
          <w:p w:rsidR="008779AD" w:rsidRPr="008568F9" w:rsidRDefault="008779AD" w:rsidP="00DA3C81">
            <w:pPr>
              <w:spacing w:after="0"/>
              <w:jc w:val="both"/>
              <w:rPr>
                <w:rFonts w:ascii="Arial" w:hAnsi="Arial" w:cs="Arial"/>
                <w:sz w:val="20"/>
                <w:szCs w:val="20"/>
              </w:rPr>
            </w:pPr>
            <w:r w:rsidRPr="008568F9">
              <w:rPr>
                <w:rFonts w:ascii="Arial" w:hAnsi="Arial" w:cs="Arial"/>
                <w:sz w:val="20"/>
                <w:szCs w:val="20"/>
              </w:rPr>
              <w:t xml:space="preserve">Si </w:t>
            </w:r>
            <m:oMath>
              <m:r>
                <w:rPr>
                  <w:rFonts w:ascii="Cambria Math" w:hAnsi="Cambria Math" w:cs="Arial"/>
                  <w:sz w:val="20"/>
                  <w:szCs w:val="20"/>
                </w:rPr>
                <m:t>i=1</m:t>
              </m:r>
            </m:oMath>
            <w:r w:rsidRPr="008568F9">
              <w:rPr>
                <w:rFonts w:ascii="Arial" w:hAnsi="Arial" w:cs="Arial"/>
                <w:sz w:val="20"/>
                <w:szCs w:val="20"/>
              </w:rPr>
              <w:t xml:space="preserve"> </w:t>
            </w:r>
            <w:r w:rsidRPr="008568F9">
              <w:rPr>
                <w:rFonts w:ascii="Arial" w:eastAsia="Times New Roman" w:hAnsi="Arial" w:cs="Arial"/>
                <w:bCs/>
                <w:sz w:val="20"/>
                <w:szCs w:val="20"/>
              </w:rPr>
              <w:t>Exploración y explotación del medio terrestre</w:t>
            </w:r>
          </w:p>
          <w:p w:rsidR="008779AD" w:rsidRPr="008568F9" w:rsidRDefault="008779AD" w:rsidP="00DA3C81">
            <w:pPr>
              <w:spacing w:after="0"/>
              <w:jc w:val="both"/>
              <w:rPr>
                <w:rFonts w:ascii="Arial" w:hAnsi="Arial" w:cs="Arial"/>
                <w:sz w:val="20"/>
                <w:szCs w:val="20"/>
              </w:rPr>
            </w:pPr>
            <w:r w:rsidRPr="008568F9">
              <w:rPr>
                <w:rFonts w:ascii="Arial" w:hAnsi="Arial" w:cs="Arial"/>
                <w:sz w:val="20"/>
                <w:szCs w:val="20"/>
              </w:rPr>
              <w:t xml:space="preserve">Si </w:t>
            </w:r>
            <m:oMath>
              <m:r>
                <w:rPr>
                  <w:rFonts w:ascii="Cambria Math" w:hAnsi="Cambria Math" w:cs="Arial"/>
                  <w:sz w:val="20"/>
                  <w:szCs w:val="20"/>
                </w:rPr>
                <m:t>i=2</m:t>
              </m:r>
            </m:oMath>
            <w:r w:rsidRPr="008568F9">
              <w:rPr>
                <w:rFonts w:ascii="Arial" w:hAnsi="Arial" w:cs="Arial"/>
                <w:sz w:val="20"/>
                <w:szCs w:val="20"/>
              </w:rPr>
              <w:t xml:space="preserve"> Ambiente</w:t>
            </w:r>
          </w:p>
          <w:p w:rsidR="008779AD" w:rsidRPr="008568F9" w:rsidRDefault="008779AD" w:rsidP="00DA3C81">
            <w:pPr>
              <w:spacing w:after="0"/>
              <w:jc w:val="both"/>
              <w:rPr>
                <w:rFonts w:ascii="Arial" w:hAnsi="Arial" w:cs="Arial"/>
                <w:sz w:val="20"/>
                <w:szCs w:val="20"/>
              </w:rPr>
            </w:pPr>
            <w:r w:rsidRPr="008568F9">
              <w:rPr>
                <w:rFonts w:ascii="Arial" w:hAnsi="Arial" w:cs="Arial"/>
                <w:sz w:val="20"/>
                <w:szCs w:val="20"/>
              </w:rPr>
              <w:t xml:space="preserve">Si </w:t>
            </w:r>
            <m:oMath>
              <m:r>
                <w:rPr>
                  <w:rFonts w:ascii="Cambria Math" w:hAnsi="Cambria Math" w:cs="Arial"/>
                  <w:sz w:val="20"/>
                  <w:szCs w:val="20"/>
                </w:rPr>
                <m:t>i=3</m:t>
              </m:r>
            </m:oMath>
            <w:r w:rsidRPr="008568F9">
              <w:rPr>
                <w:rFonts w:ascii="Arial" w:hAnsi="Arial" w:cs="Arial"/>
                <w:sz w:val="20"/>
                <w:szCs w:val="20"/>
              </w:rPr>
              <w:t xml:space="preserve"> Exploración y explotación del espacio</w:t>
            </w:r>
          </w:p>
          <w:p w:rsidR="008779AD" w:rsidRPr="008568F9" w:rsidRDefault="008779AD" w:rsidP="00DA3C81">
            <w:pPr>
              <w:spacing w:after="0"/>
              <w:jc w:val="both"/>
              <w:rPr>
                <w:rFonts w:ascii="Arial" w:hAnsi="Arial" w:cs="Arial"/>
                <w:sz w:val="20"/>
                <w:szCs w:val="20"/>
              </w:rPr>
            </w:pPr>
            <w:r w:rsidRPr="008568F9">
              <w:rPr>
                <w:rFonts w:ascii="Arial" w:hAnsi="Arial" w:cs="Arial"/>
                <w:sz w:val="20"/>
                <w:szCs w:val="20"/>
              </w:rPr>
              <w:t xml:space="preserve">Si </w:t>
            </w:r>
            <m:oMath>
              <m:r>
                <w:rPr>
                  <w:rFonts w:ascii="Cambria Math" w:hAnsi="Cambria Math" w:cs="Arial"/>
                  <w:sz w:val="20"/>
                  <w:szCs w:val="20"/>
                </w:rPr>
                <m:t>i=4</m:t>
              </m:r>
            </m:oMath>
            <w:r w:rsidRPr="008568F9">
              <w:rPr>
                <w:rFonts w:ascii="Arial" w:hAnsi="Arial" w:cs="Arial"/>
                <w:sz w:val="20"/>
                <w:szCs w:val="20"/>
              </w:rPr>
              <w:t xml:space="preserve"> </w:t>
            </w:r>
            <w:r w:rsidRPr="008568F9">
              <w:rPr>
                <w:rFonts w:ascii="Arial" w:eastAsia="Times New Roman" w:hAnsi="Arial" w:cs="Arial"/>
                <w:bCs/>
                <w:sz w:val="20"/>
                <w:szCs w:val="20"/>
              </w:rPr>
              <w:t>Transporte, telecomunicaciones y otras infraestructuras</w:t>
            </w:r>
          </w:p>
          <w:p w:rsidR="008779AD" w:rsidRPr="008568F9" w:rsidRDefault="008779AD" w:rsidP="00DA3C81">
            <w:pPr>
              <w:spacing w:after="0"/>
              <w:jc w:val="both"/>
              <w:rPr>
                <w:rFonts w:ascii="Arial" w:hAnsi="Arial" w:cs="Arial"/>
                <w:sz w:val="20"/>
                <w:szCs w:val="20"/>
              </w:rPr>
            </w:pPr>
            <w:r w:rsidRPr="008568F9">
              <w:rPr>
                <w:rFonts w:ascii="Arial" w:hAnsi="Arial" w:cs="Arial"/>
                <w:sz w:val="20"/>
                <w:szCs w:val="20"/>
              </w:rPr>
              <w:t xml:space="preserve">Si </w:t>
            </w:r>
            <m:oMath>
              <m:r>
                <w:rPr>
                  <w:rFonts w:ascii="Cambria Math" w:hAnsi="Cambria Math" w:cs="Arial"/>
                  <w:sz w:val="20"/>
                  <w:szCs w:val="20"/>
                </w:rPr>
                <m:t>i=5</m:t>
              </m:r>
            </m:oMath>
            <w:r w:rsidRPr="008568F9">
              <w:rPr>
                <w:rFonts w:ascii="Arial" w:hAnsi="Arial" w:cs="Arial"/>
                <w:sz w:val="20"/>
                <w:szCs w:val="20"/>
              </w:rPr>
              <w:t xml:space="preserve"> Energía</w:t>
            </w:r>
          </w:p>
          <w:p w:rsidR="008779AD" w:rsidRPr="008568F9" w:rsidRDefault="008779AD" w:rsidP="00DA3C81">
            <w:pPr>
              <w:spacing w:after="0"/>
              <w:jc w:val="both"/>
              <w:rPr>
                <w:rFonts w:ascii="Arial" w:hAnsi="Arial" w:cs="Arial"/>
                <w:sz w:val="20"/>
                <w:szCs w:val="20"/>
              </w:rPr>
            </w:pPr>
            <w:r w:rsidRPr="008568F9">
              <w:rPr>
                <w:rFonts w:ascii="Arial" w:hAnsi="Arial" w:cs="Arial"/>
                <w:sz w:val="20"/>
                <w:szCs w:val="20"/>
              </w:rPr>
              <w:t xml:space="preserve">Si </w:t>
            </w:r>
            <m:oMath>
              <m:r>
                <w:rPr>
                  <w:rFonts w:ascii="Cambria Math" w:hAnsi="Cambria Math" w:cs="Arial"/>
                  <w:sz w:val="20"/>
                  <w:szCs w:val="20"/>
                </w:rPr>
                <m:t>i=6</m:t>
              </m:r>
            </m:oMath>
            <w:r w:rsidRPr="008568F9">
              <w:rPr>
                <w:rFonts w:ascii="Arial" w:hAnsi="Arial" w:cs="Arial"/>
                <w:sz w:val="20"/>
                <w:szCs w:val="20"/>
              </w:rPr>
              <w:t xml:space="preserve"> Producción y tecnología industrial</w:t>
            </w:r>
          </w:p>
          <w:p w:rsidR="008779AD" w:rsidRPr="008568F9" w:rsidRDefault="008779AD" w:rsidP="00DA3C81">
            <w:pPr>
              <w:spacing w:after="0"/>
              <w:jc w:val="both"/>
              <w:rPr>
                <w:rFonts w:ascii="Arial" w:hAnsi="Arial" w:cs="Arial"/>
                <w:sz w:val="20"/>
                <w:szCs w:val="20"/>
              </w:rPr>
            </w:pPr>
            <w:r w:rsidRPr="008568F9">
              <w:rPr>
                <w:rFonts w:ascii="Arial" w:hAnsi="Arial" w:cs="Arial"/>
                <w:sz w:val="20"/>
                <w:szCs w:val="20"/>
              </w:rPr>
              <w:t xml:space="preserve">Si </w:t>
            </w:r>
            <m:oMath>
              <m:r>
                <w:rPr>
                  <w:rFonts w:ascii="Cambria Math" w:hAnsi="Cambria Math" w:cs="Arial"/>
                  <w:sz w:val="20"/>
                  <w:szCs w:val="20"/>
                </w:rPr>
                <m:t>i=7</m:t>
              </m:r>
            </m:oMath>
            <w:r w:rsidRPr="008568F9">
              <w:rPr>
                <w:rFonts w:ascii="Arial" w:hAnsi="Arial" w:cs="Arial"/>
                <w:sz w:val="20"/>
                <w:szCs w:val="20"/>
              </w:rPr>
              <w:t xml:space="preserve"> </w:t>
            </w:r>
            <w:r w:rsidR="00DA3C81">
              <w:rPr>
                <w:rFonts w:ascii="Arial" w:eastAsia="Times New Roman" w:hAnsi="Arial" w:cs="Arial"/>
                <w:bCs/>
                <w:sz w:val="20"/>
                <w:szCs w:val="20"/>
              </w:rPr>
              <w:t>Salud</w:t>
            </w:r>
          </w:p>
          <w:p w:rsidR="008779AD" w:rsidRPr="008568F9" w:rsidRDefault="008779AD" w:rsidP="00DA3C81">
            <w:pPr>
              <w:spacing w:after="0"/>
              <w:jc w:val="both"/>
              <w:rPr>
                <w:rFonts w:ascii="Arial" w:hAnsi="Arial" w:cs="Arial"/>
                <w:sz w:val="20"/>
                <w:szCs w:val="20"/>
              </w:rPr>
            </w:pPr>
            <w:r w:rsidRPr="008568F9">
              <w:rPr>
                <w:rFonts w:ascii="Arial" w:hAnsi="Arial" w:cs="Arial"/>
                <w:sz w:val="20"/>
                <w:szCs w:val="20"/>
              </w:rPr>
              <w:t xml:space="preserve">Si </w:t>
            </w:r>
            <m:oMath>
              <m:r>
                <w:rPr>
                  <w:rFonts w:ascii="Cambria Math" w:hAnsi="Cambria Math" w:cs="Arial"/>
                  <w:sz w:val="20"/>
                  <w:szCs w:val="20"/>
                </w:rPr>
                <m:t>i=8</m:t>
              </m:r>
            </m:oMath>
            <w:r w:rsidRPr="008568F9">
              <w:rPr>
                <w:rFonts w:ascii="Arial" w:hAnsi="Arial" w:cs="Arial"/>
                <w:sz w:val="20"/>
                <w:szCs w:val="20"/>
              </w:rPr>
              <w:t xml:space="preserve"> Agricultura</w:t>
            </w:r>
          </w:p>
          <w:p w:rsidR="008779AD" w:rsidRPr="008568F9" w:rsidRDefault="008779AD" w:rsidP="00DA3C81">
            <w:pPr>
              <w:spacing w:after="0"/>
              <w:jc w:val="both"/>
              <w:rPr>
                <w:rFonts w:ascii="Arial" w:hAnsi="Arial" w:cs="Arial"/>
                <w:sz w:val="20"/>
                <w:szCs w:val="20"/>
              </w:rPr>
            </w:pPr>
            <w:r w:rsidRPr="008568F9">
              <w:rPr>
                <w:rFonts w:ascii="Arial" w:hAnsi="Arial" w:cs="Arial"/>
                <w:sz w:val="20"/>
                <w:szCs w:val="20"/>
              </w:rPr>
              <w:t xml:space="preserve">Si </w:t>
            </w:r>
            <m:oMath>
              <m:r>
                <w:rPr>
                  <w:rFonts w:ascii="Cambria Math" w:hAnsi="Cambria Math" w:cs="Arial"/>
                  <w:sz w:val="20"/>
                  <w:szCs w:val="20"/>
                </w:rPr>
                <m:t>i=9</m:t>
              </m:r>
            </m:oMath>
            <w:r w:rsidRPr="008568F9">
              <w:rPr>
                <w:rFonts w:ascii="Arial" w:hAnsi="Arial" w:cs="Arial"/>
                <w:sz w:val="20"/>
                <w:szCs w:val="20"/>
              </w:rPr>
              <w:t xml:space="preserve"> Educación</w:t>
            </w:r>
          </w:p>
          <w:p w:rsidR="008779AD" w:rsidRPr="008568F9" w:rsidRDefault="008779AD" w:rsidP="00DA3C81">
            <w:pPr>
              <w:spacing w:after="0"/>
              <w:jc w:val="both"/>
              <w:rPr>
                <w:rFonts w:ascii="Arial" w:hAnsi="Arial" w:cs="Arial"/>
                <w:sz w:val="20"/>
                <w:szCs w:val="20"/>
              </w:rPr>
            </w:pPr>
            <w:r w:rsidRPr="008568F9">
              <w:rPr>
                <w:rFonts w:ascii="Arial" w:hAnsi="Arial" w:cs="Arial"/>
                <w:sz w:val="20"/>
                <w:szCs w:val="20"/>
              </w:rPr>
              <w:t xml:space="preserve">Si </w:t>
            </w:r>
            <m:oMath>
              <m:r>
                <w:rPr>
                  <w:rFonts w:ascii="Cambria Math" w:hAnsi="Cambria Math" w:cs="Arial"/>
                  <w:sz w:val="20"/>
                  <w:szCs w:val="20"/>
                </w:rPr>
                <m:t>i=10</m:t>
              </m:r>
            </m:oMath>
            <w:r w:rsidRPr="008568F9">
              <w:rPr>
                <w:rFonts w:ascii="Arial" w:hAnsi="Arial" w:cs="Arial"/>
                <w:sz w:val="20"/>
                <w:szCs w:val="20"/>
              </w:rPr>
              <w:t xml:space="preserve"> </w:t>
            </w:r>
            <w:r w:rsidRPr="008568F9">
              <w:rPr>
                <w:rFonts w:ascii="Arial" w:eastAsia="Times New Roman" w:hAnsi="Arial" w:cs="Arial"/>
                <w:bCs/>
                <w:sz w:val="20"/>
                <w:szCs w:val="20"/>
              </w:rPr>
              <w:t>Cultura, ocio, religión y medios de comunicación</w:t>
            </w:r>
          </w:p>
          <w:p w:rsidR="008779AD" w:rsidRPr="008568F9" w:rsidRDefault="008779AD" w:rsidP="00DA3C81">
            <w:pPr>
              <w:spacing w:after="0"/>
              <w:jc w:val="both"/>
              <w:rPr>
                <w:rFonts w:ascii="Arial" w:hAnsi="Arial" w:cs="Arial"/>
                <w:sz w:val="20"/>
                <w:szCs w:val="20"/>
              </w:rPr>
            </w:pPr>
            <w:r w:rsidRPr="008568F9">
              <w:rPr>
                <w:rFonts w:ascii="Arial" w:hAnsi="Arial" w:cs="Arial"/>
                <w:sz w:val="20"/>
                <w:szCs w:val="20"/>
              </w:rPr>
              <w:t xml:space="preserve">Si </w:t>
            </w:r>
            <m:oMath>
              <m:r>
                <w:rPr>
                  <w:rFonts w:ascii="Cambria Math" w:hAnsi="Cambria Math" w:cs="Arial"/>
                  <w:sz w:val="20"/>
                  <w:szCs w:val="20"/>
                </w:rPr>
                <m:t>i=11</m:t>
              </m:r>
            </m:oMath>
            <w:r w:rsidRPr="008568F9">
              <w:rPr>
                <w:rFonts w:ascii="Arial" w:hAnsi="Arial" w:cs="Arial"/>
                <w:sz w:val="20"/>
                <w:szCs w:val="20"/>
              </w:rPr>
              <w:t xml:space="preserve"> Sistemas políticos y sociales, estructuras y procesos</w:t>
            </w:r>
          </w:p>
          <w:p w:rsidR="008779AD" w:rsidRPr="008568F9" w:rsidRDefault="008779AD" w:rsidP="00DA3C81">
            <w:pPr>
              <w:spacing w:after="0"/>
              <w:jc w:val="both"/>
              <w:rPr>
                <w:rFonts w:ascii="Arial" w:hAnsi="Arial" w:cs="Arial"/>
                <w:sz w:val="20"/>
                <w:szCs w:val="20"/>
              </w:rPr>
            </w:pPr>
            <w:r w:rsidRPr="008568F9">
              <w:rPr>
                <w:rFonts w:ascii="Arial" w:hAnsi="Arial" w:cs="Arial"/>
                <w:sz w:val="20"/>
                <w:szCs w:val="20"/>
              </w:rPr>
              <w:t xml:space="preserve">Si </w:t>
            </w:r>
            <m:oMath>
              <m:r>
                <w:rPr>
                  <w:rFonts w:ascii="Cambria Math" w:hAnsi="Cambria Math" w:cs="Arial"/>
                  <w:sz w:val="20"/>
                  <w:szCs w:val="20"/>
                </w:rPr>
                <m:t>i=12</m:t>
              </m:r>
            </m:oMath>
            <w:r w:rsidRPr="008568F9">
              <w:rPr>
                <w:rFonts w:ascii="Arial" w:hAnsi="Arial" w:cs="Arial"/>
                <w:sz w:val="20"/>
                <w:szCs w:val="20"/>
              </w:rPr>
              <w:t xml:space="preserve"> Defensa</w:t>
            </w:r>
          </w:p>
          <w:p w:rsidR="008779AD" w:rsidRPr="008568F9" w:rsidRDefault="008779AD" w:rsidP="00DA3C81">
            <w:pPr>
              <w:spacing w:after="0"/>
              <w:jc w:val="both"/>
              <w:rPr>
                <w:rFonts w:ascii="Arial" w:hAnsi="Arial" w:cs="Arial"/>
                <w:sz w:val="20"/>
                <w:szCs w:val="20"/>
              </w:rPr>
            </w:pPr>
            <w:r w:rsidRPr="008568F9">
              <w:rPr>
                <w:rFonts w:ascii="Arial" w:hAnsi="Arial" w:cs="Arial"/>
                <w:sz w:val="20"/>
                <w:szCs w:val="20"/>
              </w:rPr>
              <w:t xml:space="preserve">Si </w:t>
            </w:r>
            <m:oMath>
              <m:r>
                <w:rPr>
                  <w:rFonts w:ascii="Cambria Math" w:hAnsi="Cambria Math" w:cs="Arial"/>
                  <w:sz w:val="20"/>
                  <w:szCs w:val="20"/>
                </w:rPr>
                <m:t xml:space="preserve">i=13 </m:t>
              </m:r>
            </m:oMath>
            <w:r w:rsidRPr="008568F9">
              <w:rPr>
                <w:rFonts w:ascii="Arial" w:hAnsi="Arial" w:cs="Arial"/>
                <w:sz w:val="20"/>
                <w:szCs w:val="20"/>
              </w:rPr>
              <w:t>Avance general del conocimiento: I+D financiada con los Fondos Generales de Universidades (FGU)</w:t>
            </w:r>
          </w:p>
          <w:p w:rsidR="008779AD" w:rsidRDefault="008779AD" w:rsidP="00DA3C81">
            <w:pPr>
              <w:spacing w:after="0"/>
              <w:jc w:val="both"/>
              <w:rPr>
                <w:rFonts w:ascii="Arial" w:hAnsi="Arial" w:cs="Arial"/>
                <w:sz w:val="20"/>
                <w:szCs w:val="20"/>
              </w:rPr>
            </w:pPr>
            <w:r w:rsidRPr="008568F9">
              <w:rPr>
                <w:rFonts w:ascii="Arial" w:hAnsi="Arial" w:cs="Arial"/>
                <w:sz w:val="20"/>
                <w:szCs w:val="20"/>
              </w:rPr>
              <w:t xml:space="preserve">Si </w:t>
            </w:r>
            <m:oMath>
              <m:r>
                <w:rPr>
                  <w:rFonts w:ascii="Cambria Math" w:hAnsi="Cambria Math" w:cs="Arial"/>
                  <w:sz w:val="20"/>
                  <w:szCs w:val="20"/>
                </w:rPr>
                <m:t>i=14</m:t>
              </m:r>
            </m:oMath>
            <w:r w:rsidRPr="008568F9">
              <w:rPr>
                <w:rFonts w:ascii="Arial" w:hAnsi="Arial" w:cs="Arial"/>
                <w:sz w:val="20"/>
                <w:szCs w:val="20"/>
              </w:rPr>
              <w:t xml:space="preserve"> Avance general del conocimiento: I+D financiada con otras fuentes.</w:t>
            </w:r>
          </w:p>
          <w:p w:rsidR="00072387" w:rsidRDefault="00072387" w:rsidP="00DA3C81">
            <w:pPr>
              <w:spacing w:after="0"/>
              <w:jc w:val="both"/>
              <w:rPr>
                <w:rFonts w:ascii="Arial" w:hAnsi="Arial" w:cs="Arial"/>
                <w:sz w:val="20"/>
                <w:szCs w:val="20"/>
              </w:rPr>
            </w:pPr>
          </w:p>
          <w:p w:rsidR="008779AD" w:rsidRPr="008568F9" w:rsidRDefault="00B42088" w:rsidP="000426A2">
            <w:pPr>
              <w:jc w:val="both"/>
              <w:rPr>
                <w:rFonts w:ascii="Arial" w:eastAsia="Times New Roman" w:hAnsi="Arial" w:cs="Arial"/>
                <w:bCs/>
                <w:sz w:val="20"/>
                <w:szCs w:val="20"/>
              </w:rPr>
            </w:pPr>
            <m:oMath>
              <m:sSub>
                <m:sSubPr>
                  <m:ctrlPr>
                    <w:rPr>
                      <w:rFonts w:ascii="Cambria Math" w:hAnsi="Cambria Math" w:cs="Arial"/>
                      <w:i/>
                      <w:szCs w:val="20"/>
                    </w:rPr>
                  </m:ctrlPr>
                </m:sSubPr>
                <m:e>
                  <m:sSub>
                    <m:sSubPr>
                      <m:ctrlPr>
                        <w:rPr>
                          <w:rFonts w:ascii="Cambria Math" w:eastAsia="Times New Roman" w:hAnsi="Cambria Math" w:cs="Arial"/>
                          <w:color w:val="000000"/>
                          <w:szCs w:val="20"/>
                          <w:lang w:val="en-US"/>
                        </w:rPr>
                      </m:ctrlPr>
                    </m:sSubPr>
                    <m:e>
                      <m:r>
                        <m:rPr>
                          <m:sty m:val="p"/>
                        </m:rPr>
                        <w:rPr>
                          <w:rFonts w:ascii="Cambria Math" w:eastAsia="Times New Roman" w:hAnsi="Cambria Math" w:cs="Arial"/>
                          <w:color w:val="000000"/>
                          <w:szCs w:val="20"/>
                        </w:rPr>
                        <m:t>G</m:t>
                      </m:r>
                    </m:e>
                    <m:sub>
                      <m:r>
                        <m:rPr>
                          <m:sty m:val="p"/>
                        </m:rPr>
                        <w:rPr>
                          <w:rFonts w:ascii="Cambria Math" w:eastAsia="Times New Roman" w:hAnsi="Cambria Math" w:cs="Arial"/>
                          <w:color w:val="000000"/>
                          <w:szCs w:val="20"/>
                        </w:rPr>
                        <m:t>I+D</m:t>
                      </m:r>
                    </m:sub>
                  </m:sSub>
                  <m:r>
                    <m:rPr>
                      <m:sty m:val="p"/>
                    </m:rPr>
                    <w:rPr>
                      <w:rFonts w:ascii="Cambria Math" w:hAnsi="Cambria Math" w:cs="Arial"/>
                      <w:szCs w:val="20"/>
                    </w:rPr>
                    <m:t>os</m:t>
                  </m:r>
                </m:e>
                <m:sub>
                  <m:r>
                    <w:rPr>
                      <w:rFonts w:ascii="Cambria Math" w:hAnsi="Cambria Math" w:cs="Arial"/>
                      <w:szCs w:val="20"/>
                    </w:rPr>
                    <m:t>i</m:t>
                  </m:r>
                </m:sub>
              </m:sSub>
            </m:oMath>
            <w:r w:rsidR="008779AD" w:rsidRPr="008568F9">
              <w:rPr>
                <w:rFonts w:ascii="Arial" w:eastAsia="Times New Roman" w:hAnsi="Arial" w:cs="Arial"/>
                <w:bCs/>
                <w:sz w:val="20"/>
                <w:szCs w:val="20"/>
              </w:rPr>
              <w:t xml:space="preserve">   </w:t>
            </w:r>
            <w:r w:rsidR="003D4964" w:rsidRPr="008568F9">
              <w:rPr>
                <w:rFonts w:ascii="Arial" w:eastAsia="Times New Roman" w:hAnsi="Arial" w:cs="Arial"/>
                <w:bCs/>
                <w:sz w:val="20"/>
                <w:szCs w:val="20"/>
              </w:rPr>
              <w:t xml:space="preserve">      </w:t>
            </w:r>
            <w:r w:rsidR="008779AD" w:rsidRPr="008568F9">
              <w:rPr>
                <w:rFonts w:ascii="Arial" w:eastAsia="Times New Roman" w:hAnsi="Arial" w:cs="Arial"/>
                <w:bCs/>
                <w:sz w:val="20"/>
                <w:szCs w:val="20"/>
              </w:rPr>
              <w:t>= Gasto en I+</w:t>
            </w:r>
            <w:r w:rsidR="006F702A" w:rsidRPr="008568F9">
              <w:rPr>
                <w:rFonts w:ascii="Arial" w:eastAsia="Times New Roman" w:hAnsi="Arial" w:cs="Arial"/>
                <w:bCs/>
                <w:sz w:val="20"/>
                <w:szCs w:val="20"/>
              </w:rPr>
              <w:t xml:space="preserve">D </w:t>
            </w:r>
            <w:r w:rsidR="00DA3C81">
              <w:rPr>
                <w:rFonts w:ascii="Arial" w:eastAsia="Times New Roman" w:hAnsi="Arial" w:cs="Arial"/>
                <w:bCs/>
                <w:sz w:val="20"/>
                <w:szCs w:val="20"/>
              </w:rPr>
              <w:t>según</w:t>
            </w:r>
            <w:r w:rsidR="008779AD" w:rsidRPr="008568F9">
              <w:rPr>
                <w:rFonts w:ascii="Arial" w:eastAsia="Times New Roman" w:hAnsi="Arial" w:cs="Arial"/>
                <w:bCs/>
                <w:sz w:val="20"/>
                <w:szCs w:val="20"/>
              </w:rPr>
              <w:t xml:space="preserve"> objetivo socioeconómico</w:t>
            </w:r>
            <w:r w:rsidR="008B3231" w:rsidRPr="008568F9">
              <w:rPr>
                <w:rFonts w:ascii="Arial" w:eastAsia="Times New Roman" w:hAnsi="Arial" w:cs="Arial"/>
                <w:bCs/>
                <w:sz w:val="20"/>
                <w:szCs w:val="20"/>
              </w:rPr>
              <w:t xml:space="preserve"> (i)</w:t>
            </w:r>
          </w:p>
          <w:p w:rsidR="003D4964" w:rsidRPr="008568F9" w:rsidRDefault="00B42088" w:rsidP="000426A2">
            <w:pPr>
              <w:jc w:val="both"/>
              <w:rPr>
                <w:rFonts w:ascii="Arial" w:eastAsia="Times New Roman" w:hAnsi="Arial" w:cs="Arial"/>
                <w:bCs/>
                <w:sz w:val="20"/>
                <w:szCs w:val="20"/>
              </w:rPr>
            </w:pPr>
            <m:oMath>
              <m:sSub>
                <m:sSubPr>
                  <m:ctrlPr>
                    <w:rPr>
                      <w:rFonts w:ascii="Cambria Math" w:eastAsia="Times New Roman" w:hAnsi="Cambria Math" w:cs="Arial"/>
                      <w:bCs/>
                      <w:color w:val="000000"/>
                      <w:szCs w:val="20"/>
                      <w:lang w:val="en-US"/>
                    </w:rPr>
                  </m:ctrlPr>
                </m:sSubPr>
                <m:e>
                  <m:sSub>
                    <m:sSubPr>
                      <m:ctrlPr>
                        <w:rPr>
                          <w:rFonts w:ascii="Cambria Math" w:eastAsia="Times New Roman" w:hAnsi="Cambria Math" w:cs="Arial"/>
                          <w:color w:val="000000"/>
                          <w:szCs w:val="20"/>
                          <w:lang w:val="en-US"/>
                        </w:rPr>
                      </m:ctrlPr>
                    </m:sSubPr>
                    <m:e>
                      <m:r>
                        <m:rPr>
                          <m:sty m:val="p"/>
                        </m:rPr>
                        <w:rPr>
                          <w:rFonts w:ascii="Cambria Math" w:eastAsia="Times New Roman" w:hAnsi="Cambria Math" w:cs="Arial"/>
                          <w:color w:val="000000"/>
                          <w:szCs w:val="20"/>
                        </w:rPr>
                        <m:t>Ge</m:t>
                      </m:r>
                    </m:e>
                    <m:sub>
                      <m:r>
                        <m:rPr>
                          <m:sty m:val="p"/>
                        </m:rPr>
                        <w:rPr>
                          <w:rFonts w:ascii="Cambria Math" w:eastAsia="Times New Roman" w:hAnsi="Cambria Math" w:cs="Arial"/>
                          <w:color w:val="000000"/>
                          <w:szCs w:val="20"/>
                        </w:rPr>
                        <m:t>I+D</m:t>
                      </m:r>
                    </m:sub>
                  </m:sSub>
                  <m:r>
                    <m:rPr>
                      <m:sty m:val="p"/>
                    </m:rPr>
                    <w:rPr>
                      <w:rFonts w:ascii="Cambria Math" w:hAnsi="Cambria Math" w:cs="Arial"/>
                      <w:szCs w:val="20"/>
                    </w:rPr>
                    <m:t>os</m:t>
                  </m:r>
                </m:e>
                <m:sub>
                  <m:r>
                    <m:rPr>
                      <m:sty m:val="p"/>
                    </m:rPr>
                    <w:rPr>
                      <w:rFonts w:ascii="Cambria Math" w:eastAsia="Times New Roman" w:hAnsi="Cambria Math" w:cs="Arial"/>
                      <w:color w:val="000000"/>
                      <w:szCs w:val="20"/>
                    </w:rPr>
                    <m:t>i,t</m:t>
                  </m:r>
                </m:sub>
              </m:sSub>
            </m:oMath>
            <w:r w:rsidR="003D4964" w:rsidRPr="008568F9">
              <w:rPr>
                <w:rFonts w:ascii="Arial" w:eastAsia="Times New Roman" w:hAnsi="Arial" w:cs="Arial"/>
                <w:b/>
                <w:bCs/>
                <w:sz w:val="20"/>
                <w:szCs w:val="20"/>
              </w:rPr>
              <w:t xml:space="preserve">      </w:t>
            </w:r>
            <w:r w:rsidR="003D4964" w:rsidRPr="008568F9">
              <w:rPr>
                <w:rFonts w:ascii="Arial" w:eastAsia="Times New Roman" w:hAnsi="Arial" w:cs="Arial"/>
                <w:bCs/>
                <w:sz w:val="20"/>
                <w:szCs w:val="20"/>
              </w:rPr>
              <w:t xml:space="preserve">= Gasto </w:t>
            </w:r>
            <w:r w:rsidR="00DA3C81">
              <w:rPr>
                <w:rFonts w:ascii="Arial" w:eastAsia="Times New Roman" w:hAnsi="Arial" w:cs="Arial"/>
                <w:bCs/>
                <w:sz w:val="20"/>
                <w:szCs w:val="20"/>
              </w:rPr>
              <w:t xml:space="preserve">ejecutado </w:t>
            </w:r>
            <w:r w:rsidR="003D4964" w:rsidRPr="008568F9">
              <w:rPr>
                <w:rFonts w:ascii="Arial" w:eastAsia="Times New Roman" w:hAnsi="Arial" w:cs="Arial"/>
                <w:bCs/>
                <w:sz w:val="20"/>
                <w:szCs w:val="20"/>
              </w:rPr>
              <w:t xml:space="preserve">en I+D </w:t>
            </w:r>
            <w:r w:rsidR="00DA3C81">
              <w:rPr>
                <w:rFonts w:ascii="Arial" w:eastAsia="Times New Roman" w:hAnsi="Arial" w:cs="Arial"/>
                <w:bCs/>
                <w:sz w:val="20"/>
                <w:szCs w:val="20"/>
              </w:rPr>
              <w:t>según</w:t>
            </w:r>
            <w:r w:rsidR="003D4964" w:rsidRPr="008568F9">
              <w:rPr>
                <w:rFonts w:ascii="Arial" w:eastAsia="Times New Roman" w:hAnsi="Arial" w:cs="Arial"/>
                <w:bCs/>
                <w:sz w:val="20"/>
                <w:szCs w:val="20"/>
              </w:rPr>
              <w:t xml:space="preserve"> objetivo socioeconómico (i) en el año </w:t>
            </w:r>
            <w:r w:rsidR="00DA3C81">
              <w:rPr>
                <w:rFonts w:ascii="Arial" w:eastAsia="Times New Roman" w:hAnsi="Arial" w:cs="Arial"/>
                <w:bCs/>
                <w:sz w:val="20"/>
                <w:szCs w:val="20"/>
              </w:rPr>
              <w:t>(t)</w:t>
            </w:r>
          </w:p>
          <w:p w:rsidR="003D4964" w:rsidRPr="008568F9" w:rsidRDefault="00B42088" w:rsidP="002238CD">
            <w:pPr>
              <w:spacing w:after="0"/>
              <w:jc w:val="both"/>
              <w:rPr>
                <w:rFonts w:ascii="Arial" w:eastAsia="Times New Roman" w:hAnsi="Arial" w:cs="Arial"/>
                <w:bCs/>
                <w:sz w:val="20"/>
                <w:szCs w:val="20"/>
              </w:rPr>
            </w:pPr>
            <m:oMath>
              <m:sSub>
                <m:sSubPr>
                  <m:ctrlPr>
                    <w:rPr>
                      <w:rFonts w:ascii="Cambria Math" w:eastAsia="Times New Roman" w:hAnsi="Cambria Math" w:cs="Arial"/>
                      <w:bCs/>
                      <w:color w:val="000000"/>
                      <w:szCs w:val="20"/>
                      <w:lang w:val="en-US"/>
                    </w:rPr>
                  </m:ctrlPr>
                </m:sSubPr>
                <m:e>
                  <m:sSub>
                    <m:sSubPr>
                      <m:ctrlPr>
                        <w:rPr>
                          <w:rFonts w:ascii="Cambria Math" w:eastAsia="Times New Roman" w:hAnsi="Cambria Math" w:cs="Arial"/>
                          <w:bCs/>
                          <w:color w:val="000000"/>
                          <w:szCs w:val="20"/>
                          <w:lang w:val="en-US"/>
                        </w:rPr>
                      </m:ctrlPr>
                    </m:sSubPr>
                    <m:e>
                      <m:r>
                        <m:rPr>
                          <m:sty m:val="p"/>
                        </m:rPr>
                        <w:rPr>
                          <w:rFonts w:ascii="Cambria Math" w:eastAsia="Times New Roman" w:hAnsi="Cambria Math" w:cs="Arial"/>
                          <w:color w:val="000000"/>
                          <w:szCs w:val="20"/>
                        </w:rPr>
                        <m:t>Ge</m:t>
                      </m:r>
                    </m:e>
                    <m:sub>
                      <m:r>
                        <m:rPr>
                          <m:sty m:val="p"/>
                        </m:rPr>
                        <w:rPr>
                          <w:rFonts w:ascii="Cambria Math" w:eastAsia="Times New Roman" w:hAnsi="Cambria Math" w:cs="Arial"/>
                          <w:color w:val="000000"/>
                          <w:szCs w:val="20"/>
                        </w:rPr>
                        <m:t>I+D</m:t>
                      </m:r>
                    </m:sub>
                  </m:sSub>
                </m:e>
                <m:sub>
                  <m:r>
                    <m:rPr>
                      <m:sty m:val="p"/>
                    </m:rPr>
                    <w:rPr>
                      <w:rFonts w:ascii="Cambria Math" w:eastAsia="Times New Roman" w:hAnsi="Cambria Math" w:cs="Arial"/>
                      <w:color w:val="000000"/>
                      <w:szCs w:val="20"/>
                    </w:rPr>
                    <m:t>t</m:t>
                  </m:r>
                </m:sub>
              </m:sSub>
            </m:oMath>
            <w:r w:rsidR="008779AD" w:rsidRPr="008568F9">
              <w:rPr>
                <w:rFonts w:ascii="Arial" w:eastAsia="Times New Roman" w:hAnsi="Arial" w:cs="Arial"/>
                <w:bCs/>
                <w:sz w:val="20"/>
                <w:szCs w:val="20"/>
                <w:vertAlign w:val="subscript"/>
              </w:rPr>
              <w:t xml:space="preserve">             </w:t>
            </w:r>
            <w:r w:rsidR="003F33CC" w:rsidRPr="008568F9">
              <w:rPr>
                <w:rFonts w:ascii="Arial" w:eastAsia="Times New Roman" w:hAnsi="Arial" w:cs="Arial"/>
                <w:bCs/>
                <w:sz w:val="20"/>
                <w:szCs w:val="20"/>
                <w:vertAlign w:val="subscript"/>
              </w:rPr>
              <w:t xml:space="preserve"> </w:t>
            </w:r>
            <w:r w:rsidR="003D4964" w:rsidRPr="008568F9">
              <w:rPr>
                <w:rFonts w:ascii="Arial" w:eastAsia="Times New Roman" w:hAnsi="Arial" w:cs="Arial"/>
                <w:bCs/>
                <w:sz w:val="20"/>
                <w:szCs w:val="20"/>
                <w:vertAlign w:val="subscript"/>
              </w:rPr>
              <w:t xml:space="preserve"> </w:t>
            </w:r>
            <w:r w:rsidR="00DA3C81">
              <w:rPr>
                <w:rFonts w:ascii="Arial" w:eastAsia="Times New Roman" w:hAnsi="Arial" w:cs="Arial"/>
                <w:bCs/>
                <w:sz w:val="20"/>
                <w:szCs w:val="20"/>
                <w:vertAlign w:val="subscript"/>
              </w:rPr>
              <w:t xml:space="preserve"> </w:t>
            </w:r>
            <w:r w:rsidR="008779AD" w:rsidRPr="008568F9">
              <w:rPr>
                <w:rFonts w:ascii="Arial" w:eastAsia="Times New Roman" w:hAnsi="Arial" w:cs="Arial"/>
                <w:bCs/>
                <w:sz w:val="20"/>
                <w:szCs w:val="20"/>
              </w:rPr>
              <w:t xml:space="preserve">= </w:t>
            </w:r>
            <w:r w:rsidR="00DA3C81">
              <w:rPr>
                <w:rFonts w:ascii="Arial" w:eastAsia="Times New Roman" w:hAnsi="Arial" w:cs="Arial"/>
                <w:bCs/>
                <w:sz w:val="20"/>
                <w:szCs w:val="20"/>
              </w:rPr>
              <w:t>G</w:t>
            </w:r>
            <w:r w:rsidR="00DA3C81" w:rsidRPr="00D62627">
              <w:rPr>
                <w:rFonts w:ascii="Arial" w:eastAsia="Times New Roman" w:hAnsi="Arial" w:cs="Arial"/>
                <w:bCs/>
                <w:sz w:val="20"/>
                <w:szCs w:val="20"/>
              </w:rPr>
              <w:t>asto ejecutado total en I+D en el año (t)</w:t>
            </w:r>
          </w:p>
        </w:tc>
      </w:tr>
      <w:tr w:rsidR="008779AD" w:rsidRPr="008C4A5A" w:rsidTr="0070088F">
        <w:trPr>
          <w:trHeight w:val="424"/>
          <w:tblCellSpacing w:w="20" w:type="dxa"/>
        </w:trPr>
        <w:tc>
          <w:tcPr>
            <w:tcW w:w="4958" w:type="pct"/>
            <w:gridSpan w:val="5"/>
            <w:shd w:val="clear" w:color="auto" w:fill="C6D9F1"/>
            <w:vAlign w:val="center"/>
            <w:hideMark/>
          </w:tcPr>
          <w:p w:rsidR="008779AD" w:rsidRPr="008568F9" w:rsidRDefault="008779AD" w:rsidP="008568F9">
            <w:pPr>
              <w:spacing w:after="0"/>
              <w:jc w:val="center"/>
              <w:rPr>
                <w:rFonts w:ascii="Arial" w:eastAsia="Times New Roman" w:hAnsi="Arial" w:cs="Arial"/>
                <w:b/>
                <w:bCs/>
                <w:sz w:val="20"/>
                <w:szCs w:val="20"/>
              </w:rPr>
            </w:pPr>
            <w:r w:rsidRPr="008568F9">
              <w:rPr>
                <w:rFonts w:ascii="Arial" w:eastAsia="Times New Roman" w:hAnsi="Arial" w:cs="Arial"/>
                <w:b/>
                <w:bCs/>
                <w:sz w:val="20"/>
                <w:szCs w:val="20"/>
              </w:rPr>
              <w:t>DEFINICIÓN DE LAS VARIABLES RELACIONADAS</w:t>
            </w:r>
          </w:p>
        </w:tc>
      </w:tr>
      <w:tr w:rsidR="008779AD" w:rsidRPr="008C4A5A" w:rsidTr="008568F9">
        <w:trPr>
          <w:trHeight w:val="513"/>
          <w:tblCellSpacing w:w="20" w:type="dxa"/>
        </w:trPr>
        <w:tc>
          <w:tcPr>
            <w:tcW w:w="4958" w:type="pct"/>
            <w:gridSpan w:val="5"/>
            <w:shd w:val="clear" w:color="auto" w:fill="auto"/>
          </w:tcPr>
          <w:p w:rsidR="00DA3C81" w:rsidRDefault="00DA3C81" w:rsidP="00AB6749">
            <w:pPr>
              <w:spacing w:before="240" w:after="0"/>
              <w:jc w:val="both"/>
              <w:rPr>
                <w:rFonts w:ascii="Arial" w:hAnsi="Arial" w:cs="Arial"/>
                <w:sz w:val="20"/>
                <w:szCs w:val="20"/>
              </w:rPr>
            </w:pPr>
            <w:r w:rsidRPr="00691B52">
              <w:rPr>
                <w:rFonts w:ascii="Arial" w:hAnsi="Arial" w:cs="Arial"/>
                <w:b/>
                <w:sz w:val="20"/>
                <w:szCs w:val="20"/>
              </w:rPr>
              <w:t>Investigación y Desarrollo (I+D</w:t>
            </w:r>
            <w:r w:rsidRPr="00691B52">
              <w:rPr>
                <w:rFonts w:ascii="Arial" w:hAnsi="Arial" w:cs="Arial"/>
                <w:sz w:val="20"/>
                <w:szCs w:val="20"/>
              </w:rPr>
              <w:t>).- Es el trabajo creativo realizado en forma sistemática, con el objetivo de generar un nuevo conocimiento (científico o técnico), de aplicar o aprovechar un conocimiento ya existente o desarrollado por otro.</w:t>
            </w:r>
          </w:p>
          <w:p w:rsidR="002238CD" w:rsidRDefault="002238CD" w:rsidP="002238CD">
            <w:pPr>
              <w:autoSpaceDE w:val="0"/>
              <w:autoSpaceDN w:val="0"/>
              <w:adjustRightInd w:val="0"/>
              <w:spacing w:after="0"/>
              <w:jc w:val="both"/>
              <w:rPr>
                <w:rFonts w:ascii="Arial" w:eastAsia="Times New Roman" w:hAnsi="Arial" w:cs="Arial"/>
                <w:b/>
                <w:bCs/>
                <w:sz w:val="20"/>
                <w:szCs w:val="20"/>
              </w:rPr>
            </w:pPr>
          </w:p>
          <w:p w:rsidR="005F4794" w:rsidRDefault="008779AD" w:rsidP="00AB6749">
            <w:pPr>
              <w:autoSpaceDE w:val="0"/>
              <w:autoSpaceDN w:val="0"/>
              <w:adjustRightInd w:val="0"/>
              <w:jc w:val="both"/>
              <w:rPr>
                <w:rFonts w:ascii="Arial" w:eastAsia="Times New Roman" w:hAnsi="Arial" w:cs="Arial"/>
                <w:bCs/>
                <w:sz w:val="20"/>
                <w:szCs w:val="20"/>
              </w:rPr>
            </w:pPr>
            <w:r w:rsidRPr="008568F9">
              <w:rPr>
                <w:rFonts w:ascii="Arial" w:eastAsia="Times New Roman" w:hAnsi="Arial" w:cs="Arial"/>
                <w:b/>
                <w:bCs/>
                <w:sz w:val="20"/>
                <w:szCs w:val="20"/>
              </w:rPr>
              <w:t xml:space="preserve">Exploración y </w:t>
            </w:r>
            <w:r w:rsidR="005F4794">
              <w:rPr>
                <w:rFonts w:ascii="Arial" w:eastAsia="Times New Roman" w:hAnsi="Arial" w:cs="Arial"/>
                <w:b/>
                <w:bCs/>
                <w:sz w:val="20"/>
                <w:szCs w:val="20"/>
              </w:rPr>
              <w:t>explotación del medio terrestre.-</w:t>
            </w:r>
            <w:r w:rsidRPr="008568F9">
              <w:rPr>
                <w:rFonts w:ascii="Arial" w:eastAsia="Times New Roman" w:hAnsi="Arial" w:cs="Arial"/>
                <w:b/>
                <w:bCs/>
                <w:sz w:val="20"/>
                <w:szCs w:val="20"/>
              </w:rPr>
              <w:t xml:space="preserve"> </w:t>
            </w:r>
            <w:r w:rsidRPr="008568F9">
              <w:rPr>
                <w:rFonts w:ascii="Arial" w:eastAsia="Times New Roman" w:hAnsi="Arial" w:cs="Arial"/>
                <w:bCs/>
                <w:sz w:val="20"/>
                <w:szCs w:val="20"/>
              </w:rPr>
              <w:t>Abarca la investigación cuyos objetivos estén relacionados con la exploración de la corteza y la cubierta terrestre, los mares, los océanos y la atmósfera, y la investigación sobre su explotación. También incluye la investigación climática y meteorológica, la exploración polar y la hidrológica. No incluye:</w:t>
            </w:r>
            <w:r w:rsidR="005F4794">
              <w:rPr>
                <w:rFonts w:ascii="Arial" w:eastAsia="Times New Roman" w:hAnsi="Arial" w:cs="Arial"/>
                <w:bCs/>
                <w:sz w:val="20"/>
                <w:szCs w:val="20"/>
              </w:rPr>
              <w:t xml:space="preserve"> </w:t>
            </w:r>
            <w:r w:rsidRPr="008568F9">
              <w:rPr>
                <w:rFonts w:ascii="Arial" w:eastAsia="Times New Roman" w:hAnsi="Arial" w:cs="Arial"/>
                <w:bCs/>
                <w:sz w:val="20"/>
                <w:szCs w:val="20"/>
              </w:rPr>
              <w:t>La mejora de suelos y el uso del territorio</w:t>
            </w:r>
            <w:r w:rsidR="005F4794">
              <w:rPr>
                <w:rFonts w:ascii="Arial" w:eastAsia="Times New Roman" w:hAnsi="Arial" w:cs="Arial"/>
                <w:bCs/>
                <w:sz w:val="20"/>
                <w:szCs w:val="20"/>
              </w:rPr>
              <w:t>, l</w:t>
            </w:r>
            <w:r w:rsidRPr="008568F9">
              <w:rPr>
                <w:rFonts w:ascii="Arial" w:eastAsia="Times New Roman" w:hAnsi="Arial" w:cs="Arial"/>
                <w:bCs/>
                <w:sz w:val="20"/>
                <w:szCs w:val="20"/>
              </w:rPr>
              <w:t>a invest</w:t>
            </w:r>
            <w:r w:rsidR="005F4794">
              <w:rPr>
                <w:rFonts w:ascii="Arial" w:eastAsia="Times New Roman" w:hAnsi="Arial" w:cs="Arial"/>
                <w:bCs/>
                <w:sz w:val="20"/>
                <w:szCs w:val="20"/>
              </w:rPr>
              <w:t>igación sobre la contaminación, la pesca.</w:t>
            </w:r>
          </w:p>
          <w:p w:rsidR="008779AD" w:rsidRPr="008568F9" w:rsidRDefault="008779AD" w:rsidP="00AB6749">
            <w:pPr>
              <w:autoSpaceDE w:val="0"/>
              <w:autoSpaceDN w:val="0"/>
              <w:adjustRightInd w:val="0"/>
              <w:jc w:val="both"/>
              <w:rPr>
                <w:rFonts w:ascii="Arial" w:eastAsia="Times New Roman" w:hAnsi="Arial" w:cs="Arial"/>
                <w:bCs/>
                <w:sz w:val="20"/>
                <w:szCs w:val="20"/>
              </w:rPr>
            </w:pPr>
            <w:r w:rsidRPr="008568F9">
              <w:rPr>
                <w:rFonts w:ascii="Arial" w:hAnsi="Arial" w:cs="Arial"/>
                <w:b/>
                <w:sz w:val="20"/>
                <w:szCs w:val="20"/>
              </w:rPr>
              <w:t>Ambiente</w:t>
            </w:r>
            <w:r w:rsidR="00DA6715">
              <w:rPr>
                <w:rFonts w:ascii="Arial" w:eastAsia="Times New Roman" w:hAnsi="Arial" w:cs="Arial"/>
                <w:b/>
                <w:bCs/>
                <w:sz w:val="20"/>
                <w:szCs w:val="20"/>
              </w:rPr>
              <w:t>.-</w:t>
            </w:r>
            <w:r w:rsidRPr="008568F9">
              <w:rPr>
                <w:rFonts w:ascii="Arial" w:eastAsia="Times New Roman" w:hAnsi="Arial" w:cs="Arial"/>
                <w:b/>
                <w:bCs/>
                <w:sz w:val="20"/>
                <w:szCs w:val="20"/>
              </w:rPr>
              <w:t xml:space="preserve"> </w:t>
            </w:r>
            <w:r w:rsidRPr="008568F9">
              <w:rPr>
                <w:rFonts w:ascii="Arial" w:eastAsia="Times New Roman" w:hAnsi="Arial" w:cs="Arial"/>
                <w:bCs/>
                <w:sz w:val="20"/>
                <w:szCs w:val="20"/>
              </w:rPr>
              <w:t>Comprende la investigación sobre el control de la contaminación destinada a la identificación y análisis de las fuentes de contaminación y sus causas, y todos los contaminantes, incluyendo su dispersión en el medio ambiente y los efectos sobre el hombre, sobre las especies vivas (fauna, flora, microorganismos) y la biosfera. Incluye el desarrollo de instalaciones de control para la medición de todo tipo de contaminantes. Lo mismo es válido para la eliminación y prevención de todo tipo de contaminantes en todos los tipos de ambientes.</w:t>
            </w:r>
          </w:p>
          <w:p w:rsidR="008779AD" w:rsidRPr="008568F9" w:rsidRDefault="008779AD" w:rsidP="00AB6749">
            <w:pPr>
              <w:autoSpaceDE w:val="0"/>
              <w:autoSpaceDN w:val="0"/>
              <w:adjustRightInd w:val="0"/>
              <w:jc w:val="both"/>
              <w:rPr>
                <w:rFonts w:ascii="Arial" w:eastAsia="Times New Roman" w:hAnsi="Arial" w:cs="Arial"/>
                <w:bCs/>
                <w:sz w:val="20"/>
                <w:szCs w:val="20"/>
              </w:rPr>
            </w:pPr>
            <w:r w:rsidRPr="008568F9">
              <w:rPr>
                <w:rFonts w:ascii="Arial" w:eastAsia="Times New Roman" w:hAnsi="Arial" w:cs="Arial"/>
                <w:b/>
                <w:bCs/>
                <w:sz w:val="20"/>
                <w:szCs w:val="20"/>
              </w:rPr>
              <w:t>Exploración y explotación del espacio</w:t>
            </w:r>
            <w:r w:rsidR="00DA6715">
              <w:rPr>
                <w:rFonts w:ascii="Arial" w:eastAsia="Times New Roman" w:hAnsi="Arial" w:cs="Arial"/>
                <w:b/>
                <w:bCs/>
                <w:sz w:val="20"/>
                <w:szCs w:val="20"/>
              </w:rPr>
              <w:t>.-</w:t>
            </w:r>
            <w:r w:rsidR="00836C92" w:rsidRPr="008568F9">
              <w:rPr>
                <w:rFonts w:ascii="Arial" w:eastAsia="Times New Roman" w:hAnsi="Arial" w:cs="Arial"/>
                <w:b/>
                <w:bCs/>
                <w:sz w:val="20"/>
                <w:szCs w:val="20"/>
              </w:rPr>
              <w:t xml:space="preserve"> </w:t>
            </w:r>
            <w:r w:rsidRPr="008568F9">
              <w:rPr>
                <w:rFonts w:ascii="Arial" w:eastAsia="Times New Roman" w:hAnsi="Arial" w:cs="Arial"/>
                <w:bCs/>
                <w:sz w:val="20"/>
                <w:szCs w:val="20"/>
              </w:rPr>
              <w:t>Cubre toda la investigación civil en el terreno de la tecnología espacial. Aunque la investigación espacial civil no está en general centrada sobre un objetivo específico, con frecuencia sí tiene un fin determinado, como el aumento del conocimiento general (por ejemplo la astronomía), o se refiere a aplicaciones especiales (por ejemplo, los satélites de telecomunicaciones).</w:t>
            </w:r>
          </w:p>
          <w:p w:rsidR="00E14DC4" w:rsidRDefault="008779AD" w:rsidP="00AB6749">
            <w:pPr>
              <w:contextualSpacing/>
              <w:jc w:val="both"/>
              <w:rPr>
                <w:rFonts w:ascii="Arial" w:eastAsia="Times New Roman" w:hAnsi="Arial" w:cs="Arial"/>
                <w:bCs/>
                <w:sz w:val="20"/>
                <w:szCs w:val="20"/>
              </w:rPr>
            </w:pPr>
            <w:r w:rsidRPr="008568F9">
              <w:rPr>
                <w:rFonts w:ascii="Arial" w:eastAsia="Times New Roman" w:hAnsi="Arial" w:cs="Arial"/>
                <w:b/>
                <w:bCs/>
                <w:sz w:val="20"/>
                <w:szCs w:val="20"/>
              </w:rPr>
              <w:t>Transporte, telecomunicaciones y otras infraestructuras</w:t>
            </w:r>
            <w:r w:rsidR="00DA6715">
              <w:rPr>
                <w:rFonts w:ascii="Arial" w:eastAsia="Times New Roman" w:hAnsi="Arial" w:cs="Arial"/>
                <w:b/>
                <w:bCs/>
                <w:sz w:val="20"/>
                <w:szCs w:val="20"/>
              </w:rPr>
              <w:t>.-</w:t>
            </w:r>
            <w:r w:rsidRPr="008568F9">
              <w:rPr>
                <w:rFonts w:ascii="Arial" w:eastAsia="Times New Roman" w:hAnsi="Arial" w:cs="Arial"/>
                <w:b/>
                <w:bCs/>
                <w:sz w:val="20"/>
                <w:szCs w:val="20"/>
              </w:rPr>
              <w:t xml:space="preserve"> </w:t>
            </w:r>
            <w:bookmarkStart w:id="0" w:name="_GoBack"/>
            <w:bookmarkEnd w:id="0"/>
            <w:r w:rsidR="0070088F">
              <w:rPr>
                <w:rFonts w:ascii="Arial" w:eastAsia="Times New Roman" w:hAnsi="Arial" w:cs="Arial"/>
                <w:bCs/>
                <w:sz w:val="20"/>
                <w:szCs w:val="20"/>
              </w:rPr>
              <w:t>I</w:t>
            </w:r>
            <w:r w:rsidR="00DA6715">
              <w:rPr>
                <w:rFonts w:ascii="Arial" w:eastAsia="Times New Roman" w:hAnsi="Arial" w:cs="Arial"/>
                <w:bCs/>
                <w:sz w:val="20"/>
                <w:szCs w:val="20"/>
              </w:rPr>
              <w:t>ncluye I+D relativo a i</w:t>
            </w:r>
            <w:r w:rsidR="00E14DC4" w:rsidRPr="008568F9">
              <w:rPr>
                <w:rFonts w:ascii="Arial" w:eastAsia="Times New Roman" w:hAnsi="Arial" w:cs="Arial"/>
                <w:bCs/>
                <w:sz w:val="20"/>
                <w:szCs w:val="20"/>
              </w:rPr>
              <w:t>nfraestructura y desarrollo territorial, incluida</w:t>
            </w:r>
            <w:r w:rsidR="005F4794">
              <w:rPr>
                <w:rFonts w:ascii="Arial" w:eastAsia="Times New Roman" w:hAnsi="Arial" w:cs="Arial"/>
                <w:bCs/>
                <w:sz w:val="20"/>
                <w:szCs w:val="20"/>
              </w:rPr>
              <w:t xml:space="preserve"> la construcción de edificios, p</w:t>
            </w:r>
            <w:r w:rsidR="00E14DC4" w:rsidRPr="008568F9">
              <w:rPr>
                <w:rFonts w:ascii="Arial" w:eastAsia="Times New Roman" w:hAnsi="Arial" w:cs="Arial"/>
                <w:bCs/>
                <w:sz w:val="20"/>
                <w:szCs w:val="20"/>
              </w:rPr>
              <w:t>lanificac</w:t>
            </w:r>
            <w:r w:rsidR="005F4794">
              <w:rPr>
                <w:rFonts w:ascii="Arial" w:eastAsia="Times New Roman" w:hAnsi="Arial" w:cs="Arial"/>
                <w:bCs/>
                <w:sz w:val="20"/>
                <w:szCs w:val="20"/>
              </w:rPr>
              <w:t>ión general del uso del suelo, p</w:t>
            </w:r>
            <w:r w:rsidR="00E14DC4" w:rsidRPr="008568F9">
              <w:rPr>
                <w:rFonts w:ascii="Arial" w:eastAsia="Times New Roman" w:hAnsi="Arial" w:cs="Arial"/>
                <w:bCs/>
                <w:sz w:val="20"/>
                <w:szCs w:val="20"/>
              </w:rPr>
              <w:t>rotección contra los efectos perjudiciales de la planificación urbanística y rural. Este capítulo también incluye I+D relativa a Sistemas de transporte, Sistemas de telecomunicaciones, Ordenación general del territorio, Construcción y ordenación del hábitat, Ingeniería civil, Abastecimiento de agua.</w:t>
            </w:r>
            <w:r w:rsidR="005F4794">
              <w:rPr>
                <w:rFonts w:ascii="Arial" w:eastAsia="Times New Roman" w:hAnsi="Arial" w:cs="Arial"/>
                <w:bCs/>
                <w:sz w:val="20"/>
                <w:szCs w:val="20"/>
              </w:rPr>
              <w:t xml:space="preserve"> </w:t>
            </w:r>
            <w:r w:rsidR="00E14DC4" w:rsidRPr="008568F9">
              <w:rPr>
                <w:rFonts w:ascii="Arial" w:eastAsia="Times New Roman" w:hAnsi="Arial" w:cs="Arial"/>
                <w:bCs/>
                <w:sz w:val="20"/>
                <w:szCs w:val="20"/>
              </w:rPr>
              <w:t>No incluye:</w:t>
            </w:r>
            <w:r w:rsidR="005F4794">
              <w:rPr>
                <w:rFonts w:ascii="Arial" w:eastAsia="Times New Roman" w:hAnsi="Arial" w:cs="Arial"/>
                <w:bCs/>
                <w:sz w:val="20"/>
                <w:szCs w:val="20"/>
              </w:rPr>
              <w:t xml:space="preserve"> I+D</w:t>
            </w:r>
            <w:r w:rsidR="00E14DC4" w:rsidRPr="008568F9">
              <w:rPr>
                <w:rFonts w:ascii="Arial" w:eastAsia="Times New Roman" w:hAnsi="Arial" w:cs="Arial"/>
                <w:bCs/>
                <w:sz w:val="20"/>
                <w:szCs w:val="20"/>
              </w:rPr>
              <w:t xml:space="preserve"> relativa a contaminantes perjudiciales en ciudades</w:t>
            </w:r>
            <w:r w:rsidR="005F4794">
              <w:rPr>
                <w:rFonts w:ascii="Arial" w:eastAsia="Times New Roman" w:hAnsi="Arial" w:cs="Arial"/>
                <w:bCs/>
                <w:sz w:val="20"/>
                <w:szCs w:val="20"/>
              </w:rPr>
              <w:t>.</w:t>
            </w:r>
          </w:p>
          <w:p w:rsidR="005F4794" w:rsidRPr="008568F9" w:rsidRDefault="005F4794" w:rsidP="00AB6749">
            <w:pPr>
              <w:contextualSpacing/>
              <w:jc w:val="both"/>
              <w:rPr>
                <w:rFonts w:ascii="Arial" w:eastAsia="Times New Roman" w:hAnsi="Arial" w:cs="Arial"/>
                <w:bCs/>
                <w:sz w:val="20"/>
                <w:szCs w:val="20"/>
              </w:rPr>
            </w:pPr>
          </w:p>
          <w:p w:rsidR="008779AD" w:rsidRPr="008568F9" w:rsidRDefault="008779AD" w:rsidP="00AB6749">
            <w:pPr>
              <w:autoSpaceDE w:val="0"/>
              <w:autoSpaceDN w:val="0"/>
              <w:adjustRightInd w:val="0"/>
              <w:jc w:val="both"/>
              <w:rPr>
                <w:rFonts w:ascii="Arial" w:eastAsia="Times New Roman" w:hAnsi="Arial" w:cs="Arial"/>
                <w:bCs/>
                <w:sz w:val="20"/>
                <w:szCs w:val="20"/>
              </w:rPr>
            </w:pPr>
            <w:r w:rsidRPr="008568F9">
              <w:rPr>
                <w:rFonts w:ascii="Arial" w:eastAsia="Times New Roman" w:hAnsi="Arial" w:cs="Arial"/>
                <w:b/>
                <w:bCs/>
                <w:sz w:val="20"/>
                <w:szCs w:val="20"/>
              </w:rPr>
              <w:t>Energía</w:t>
            </w:r>
            <w:r w:rsidR="00DA6715">
              <w:rPr>
                <w:rFonts w:ascii="Arial" w:eastAsia="Times New Roman" w:hAnsi="Arial" w:cs="Arial"/>
                <w:b/>
                <w:bCs/>
                <w:sz w:val="20"/>
                <w:szCs w:val="20"/>
              </w:rPr>
              <w:t xml:space="preserve">.- </w:t>
            </w:r>
            <w:r w:rsidRPr="008568F9">
              <w:rPr>
                <w:rFonts w:ascii="Arial" w:eastAsia="Times New Roman" w:hAnsi="Arial" w:cs="Arial"/>
                <w:bCs/>
                <w:sz w:val="20"/>
                <w:szCs w:val="20"/>
              </w:rPr>
              <w:t>Cubre la investigación sobre la producción, almacenamiento, transporte, distribución y uso racional de todas las formas de la energía. También incluye la investigación sobre los procesos diseñados para incrementar la eficacia de la producción y la distribución de energía, y el estudio de la conservación de la energía. No incluye:</w:t>
            </w:r>
            <w:r w:rsidR="005F4794">
              <w:rPr>
                <w:rFonts w:ascii="Arial" w:eastAsia="Times New Roman" w:hAnsi="Arial" w:cs="Arial"/>
                <w:bCs/>
                <w:sz w:val="20"/>
                <w:szCs w:val="20"/>
              </w:rPr>
              <w:t xml:space="preserve"> </w:t>
            </w:r>
            <w:r w:rsidRPr="008568F9">
              <w:rPr>
                <w:rFonts w:ascii="Arial" w:eastAsia="Times New Roman" w:hAnsi="Arial" w:cs="Arial"/>
                <w:bCs/>
                <w:sz w:val="20"/>
                <w:szCs w:val="20"/>
              </w:rPr>
              <w:t>La investigació</w:t>
            </w:r>
            <w:r w:rsidR="00DA6715">
              <w:rPr>
                <w:rFonts w:ascii="Arial" w:eastAsia="Times New Roman" w:hAnsi="Arial" w:cs="Arial"/>
                <w:bCs/>
                <w:sz w:val="20"/>
                <w:szCs w:val="20"/>
              </w:rPr>
              <w:t>n relacionada con prospecciones, la</w:t>
            </w:r>
            <w:r w:rsidRPr="008568F9">
              <w:rPr>
                <w:rFonts w:ascii="Arial" w:eastAsia="Times New Roman" w:hAnsi="Arial" w:cs="Arial"/>
                <w:bCs/>
                <w:sz w:val="20"/>
                <w:szCs w:val="20"/>
              </w:rPr>
              <w:t xml:space="preserve"> investigación de la pro</w:t>
            </w:r>
            <w:r w:rsidR="00DA6715">
              <w:rPr>
                <w:rFonts w:ascii="Arial" w:eastAsia="Times New Roman" w:hAnsi="Arial" w:cs="Arial"/>
                <w:bCs/>
                <w:sz w:val="20"/>
                <w:szCs w:val="20"/>
              </w:rPr>
              <w:t>pulsión de vehículos y motores.</w:t>
            </w:r>
          </w:p>
          <w:p w:rsidR="008779AD" w:rsidRDefault="008779AD" w:rsidP="00AB6749">
            <w:pPr>
              <w:autoSpaceDE w:val="0"/>
              <w:autoSpaceDN w:val="0"/>
              <w:adjustRightInd w:val="0"/>
              <w:jc w:val="both"/>
              <w:rPr>
                <w:rFonts w:ascii="Arial" w:eastAsia="Times New Roman" w:hAnsi="Arial" w:cs="Arial"/>
                <w:bCs/>
                <w:sz w:val="20"/>
                <w:szCs w:val="20"/>
              </w:rPr>
            </w:pPr>
            <w:r w:rsidRPr="008568F9">
              <w:rPr>
                <w:rFonts w:ascii="Arial" w:eastAsia="Times New Roman" w:hAnsi="Arial" w:cs="Arial"/>
                <w:b/>
                <w:bCs/>
                <w:sz w:val="20"/>
                <w:szCs w:val="20"/>
              </w:rPr>
              <w:t>Producción y tecnología industrial</w:t>
            </w:r>
            <w:r w:rsidR="00DA6715">
              <w:rPr>
                <w:rFonts w:ascii="Arial" w:eastAsia="Times New Roman" w:hAnsi="Arial" w:cs="Arial"/>
                <w:b/>
                <w:bCs/>
                <w:sz w:val="20"/>
                <w:szCs w:val="20"/>
              </w:rPr>
              <w:t>.-</w:t>
            </w:r>
            <w:r w:rsidRPr="008568F9">
              <w:rPr>
                <w:rFonts w:ascii="Arial" w:eastAsia="Times New Roman" w:hAnsi="Arial" w:cs="Arial"/>
                <w:b/>
                <w:bCs/>
                <w:sz w:val="20"/>
                <w:szCs w:val="20"/>
              </w:rPr>
              <w:t xml:space="preserve"> </w:t>
            </w:r>
            <w:r w:rsidRPr="008568F9">
              <w:rPr>
                <w:rFonts w:ascii="Arial" w:eastAsia="Times New Roman" w:hAnsi="Arial" w:cs="Arial"/>
                <w:bCs/>
                <w:sz w:val="20"/>
                <w:szCs w:val="20"/>
              </w:rPr>
              <w:t>Cubre la investigación sobre la mejora de la producción y tecnología industrial. Incluye la investigación de los productos industriales y sus procesos de fabricación, excepto en los casos en que forman una parte integrante de la búsqueda de otros objetivos (por ejemplo, defensa, espacio, energía, agricultura).</w:t>
            </w:r>
          </w:p>
          <w:p w:rsidR="008779AD" w:rsidRPr="008568F9" w:rsidRDefault="008779AD" w:rsidP="00AB6749">
            <w:pPr>
              <w:autoSpaceDE w:val="0"/>
              <w:autoSpaceDN w:val="0"/>
              <w:adjustRightInd w:val="0"/>
              <w:jc w:val="both"/>
              <w:rPr>
                <w:rFonts w:ascii="Arial" w:eastAsia="Times New Roman" w:hAnsi="Arial" w:cs="Arial"/>
                <w:bCs/>
                <w:sz w:val="20"/>
                <w:szCs w:val="20"/>
              </w:rPr>
            </w:pPr>
            <w:r w:rsidRPr="008568F9">
              <w:rPr>
                <w:rFonts w:ascii="Arial" w:eastAsia="Times New Roman" w:hAnsi="Arial" w:cs="Arial"/>
                <w:b/>
                <w:bCs/>
                <w:sz w:val="20"/>
                <w:szCs w:val="20"/>
              </w:rPr>
              <w:t>Salud</w:t>
            </w:r>
            <w:r w:rsidR="00DA6715">
              <w:rPr>
                <w:rFonts w:ascii="Arial" w:eastAsia="Times New Roman" w:hAnsi="Arial" w:cs="Arial"/>
                <w:b/>
                <w:bCs/>
                <w:sz w:val="20"/>
                <w:szCs w:val="20"/>
              </w:rPr>
              <w:t>.-</w:t>
            </w:r>
            <w:r w:rsidR="00836C92" w:rsidRPr="008568F9">
              <w:rPr>
                <w:rFonts w:ascii="Arial" w:eastAsia="Times New Roman" w:hAnsi="Arial" w:cs="Arial"/>
                <w:b/>
                <w:bCs/>
                <w:sz w:val="20"/>
                <w:szCs w:val="20"/>
              </w:rPr>
              <w:t xml:space="preserve"> </w:t>
            </w:r>
            <w:r w:rsidRPr="008568F9">
              <w:rPr>
                <w:rFonts w:ascii="Arial" w:eastAsia="Times New Roman" w:hAnsi="Arial" w:cs="Arial"/>
                <w:bCs/>
                <w:sz w:val="20"/>
                <w:szCs w:val="20"/>
              </w:rPr>
              <w:t>Incluye la investigación destinada a proteger, promocionar y restaurar la salud humana, interpretada en sentido amplio para incluir los aspectos sanitarios de la nutrición y de la de higiene alimentaria. Cubre desde la medicina preventiva, incluyendo todos los aspectos de los tratamientos médicos y quirúrgicos, tanto para individuos como para grupos así como la asistencia hospitalaria y a domicilio, hasta la medicina social, la pediatría y la geriatría.</w:t>
            </w:r>
          </w:p>
          <w:p w:rsidR="008779AD" w:rsidRPr="008568F9" w:rsidRDefault="008779AD" w:rsidP="00AB6749">
            <w:pPr>
              <w:autoSpaceDE w:val="0"/>
              <w:autoSpaceDN w:val="0"/>
              <w:adjustRightInd w:val="0"/>
              <w:jc w:val="both"/>
              <w:rPr>
                <w:rFonts w:ascii="Arial" w:eastAsia="Times New Roman" w:hAnsi="Arial" w:cs="Arial"/>
                <w:bCs/>
                <w:sz w:val="20"/>
                <w:szCs w:val="20"/>
              </w:rPr>
            </w:pPr>
            <w:r w:rsidRPr="008568F9">
              <w:rPr>
                <w:rFonts w:ascii="Arial" w:eastAsia="Times New Roman" w:hAnsi="Arial" w:cs="Arial"/>
                <w:b/>
                <w:bCs/>
                <w:sz w:val="20"/>
                <w:szCs w:val="20"/>
              </w:rPr>
              <w:t>Agricultura</w:t>
            </w:r>
            <w:r w:rsidR="00DA6715">
              <w:rPr>
                <w:rFonts w:ascii="Arial" w:eastAsia="Times New Roman" w:hAnsi="Arial" w:cs="Arial"/>
                <w:b/>
                <w:bCs/>
                <w:sz w:val="20"/>
                <w:szCs w:val="20"/>
              </w:rPr>
              <w:t>.-</w:t>
            </w:r>
            <w:r w:rsidRPr="008568F9">
              <w:rPr>
                <w:rFonts w:ascii="Arial" w:eastAsia="Times New Roman" w:hAnsi="Arial" w:cs="Arial"/>
                <w:b/>
                <w:bCs/>
                <w:sz w:val="20"/>
                <w:szCs w:val="20"/>
              </w:rPr>
              <w:t xml:space="preserve"> </w:t>
            </w:r>
            <w:r w:rsidRPr="008568F9">
              <w:rPr>
                <w:rFonts w:ascii="Arial" w:eastAsia="Times New Roman" w:hAnsi="Arial" w:cs="Arial"/>
                <w:bCs/>
                <w:sz w:val="20"/>
                <w:szCs w:val="20"/>
              </w:rPr>
              <w:t xml:space="preserve">Abarca toda investigación sobre la promoción de la agricultura, los bosques, la pesca y la producción de alimentos. Incluye: la investigación en fertilizantes químicos, </w:t>
            </w:r>
            <w:proofErr w:type="spellStart"/>
            <w:r w:rsidRPr="008568F9">
              <w:rPr>
                <w:rFonts w:ascii="Arial" w:eastAsia="Times New Roman" w:hAnsi="Arial" w:cs="Arial"/>
                <w:bCs/>
                <w:sz w:val="20"/>
                <w:szCs w:val="20"/>
              </w:rPr>
              <w:t>biocidas</w:t>
            </w:r>
            <w:proofErr w:type="spellEnd"/>
            <w:r w:rsidRPr="008568F9">
              <w:rPr>
                <w:rFonts w:ascii="Arial" w:eastAsia="Times New Roman" w:hAnsi="Arial" w:cs="Arial"/>
                <w:bCs/>
                <w:sz w:val="20"/>
                <w:szCs w:val="20"/>
              </w:rPr>
              <w:t>, control biológico de las plagas y la mecanización de la agricultura; la investigación sobre el impacto de las actividades agrícolas y forestales en el medio ambiente; la investigación en el desarrollo de la productivi</w:t>
            </w:r>
            <w:r w:rsidR="00DA6715">
              <w:rPr>
                <w:rFonts w:ascii="Arial" w:eastAsia="Times New Roman" w:hAnsi="Arial" w:cs="Arial"/>
                <w:bCs/>
                <w:sz w:val="20"/>
                <w:szCs w:val="20"/>
              </w:rPr>
              <w:t>dad y la tecnología alimentaria</w:t>
            </w:r>
            <w:r w:rsidRPr="008568F9">
              <w:rPr>
                <w:rFonts w:ascii="Arial" w:eastAsia="Times New Roman" w:hAnsi="Arial" w:cs="Arial"/>
                <w:bCs/>
                <w:sz w:val="20"/>
                <w:szCs w:val="20"/>
              </w:rPr>
              <w:t>.</w:t>
            </w:r>
            <w:r w:rsidR="00DA6715">
              <w:rPr>
                <w:rFonts w:ascii="Arial" w:eastAsia="Times New Roman" w:hAnsi="Arial" w:cs="Arial"/>
                <w:bCs/>
                <w:sz w:val="20"/>
                <w:szCs w:val="20"/>
              </w:rPr>
              <w:t xml:space="preserve"> </w:t>
            </w:r>
            <w:r w:rsidRPr="008568F9">
              <w:rPr>
                <w:rFonts w:ascii="Arial" w:eastAsia="Times New Roman" w:hAnsi="Arial" w:cs="Arial"/>
                <w:bCs/>
                <w:sz w:val="20"/>
                <w:szCs w:val="20"/>
              </w:rPr>
              <w:t>No incluye:</w:t>
            </w:r>
            <w:r w:rsidR="00DA6715">
              <w:rPr>
                <w:rFonts w:ascii="Arial" w:eastAsia="Times New Roman" w:hAnsi="Arial" w:cs="Arial"/>
                <w:bCs/>
                <w:sz w:val="20"/>
                <w:szCs w:val="20"/>
              </w:rPr>
              <w:t xml:space="preserve"> </w:t>
            </w:r>
            <w:r w:rsidRPr="008568F9">
              <w:rPr>
                <w:rFonts w:ascii="Arial" w:eastAsia="Times New Roman" w:hAnsi="Arial" w:cs="Arial"/>
                <w:bCs/>
                <w:sz w:val="20"/>
                <w:szCs w:val="20"/>
              </w:rPr>
              <w:t>La investigació</w:t>
            </w:r>
            <w:r w:rsidR="00DA6715">
              <w:rPr>
                <w:rFonts w:ascii="Arial" w:eastAsia="Times New Roman" w:hAnsi="Arial" w:cs="Arial"/>
                <w:bCs/>
                <w:sz w:val="20"/>
                <w:szCs w:val="20"/>
              </w:rPr>
              <w:t xml:space="preserve">n para reducir la contaminación, </w:t>
            </w:r>
            <w:r w:rsidR="00DA6715">
              <w:rPr>
                <w:rFonts w:ascii="Arial" w:eastAsia="Times New Roman" w:hAnsi="Arial" w:cs="Arial"/>
                <w:bCs/>
                <w:sz w:val="20"/>
                <w:szCs w:val="20"/>
              </w:rPr>
              <w:lastRenderedPageBreak/>
              <w:t>l</w:t>
            </w:r>
            <w:r w:rsidRPr="008568F9">
              <w:rPr>
                <w:rFonts w:ascii="Arial" w:eastAsia="Times New Roman" w:hAnsi="Arial" w:cs="Arial"/>
                <w:bCs/>
                <w:sz w:val="20"/>
                <w:szCs w:val="20"/>
              </w:rPr>
              <w:t>a investigación para el desarrollo de las áreas rurales, el proyecto y la construcción de edificios, la mejora de instalaciones rurales de ocio y descanso y el sumin</w:t>
            </w:r>
            <w:r w:rsidR="00DA6715">
              <w:rPr>
                <w:rFonts w:ascii="Arial" w:eastAsia="Times New Roman" w:hAnsi="Arial" w:cs="Arial"/>
                <w:bCs/>
                <w:sz w:val="20"/>
                <w:szCs w:val="20"/>
              </w:rPr>
              <w:t>istro de agua en la agricultura, l</w:t>
            </w:r>
            <w:r w:rsidRPr="008568F9">
              <w:rPr>
                <w:rFonts w:ascii="Arial" w:eastAsia="Times New Roman" w:hAnsi="Arial" w:cs="Arial"/>
                <w:bCs/>
                <w:sz w:val="20"/>
                <w:szCs w:val="20"/>
              </w:rPr>
              <w:t>a invest</w:t>
            </w:r>
            <w:r w:rsidR="00DA6715">
              <w:rPr>
                <w:rFonts w:ascii="Arial" w:eastAsia="Times New Roman" w:hAnsi="Arial" w:cs="Arial"/>
                <w:bCs/>
                <w:sz w:val="20"/>
                <w:szCs w:val="20"/>
              </w:rPr>
              <w:t>igación en medidas energéticas, l</w:t>
            </w:r>
            <w:r w:rsidRPr="008568F9">
              <w:rPr>
                <w:rFonts w:ascii="Arial" w:eastAsia="Times New Roman" w:hAnsi="Arial" w:cs="Arial"/>
                <w:bCs/>
                <w:sz w:val="20"/>
                <w:szCs w:val="20"/>
              </w:rPr>
              <w:t>a investigaci</w:t>
            </w:r>
            <w:r w:rsidR="00DA6715">
              <w:rPr>
                <w:rFonts w:ascii="Arial" w:eastAsia="Times New Roman" w:hAnsi="Arial" w:cs="Arial"/>
                <w:bCs/>
                <w:sz w:val="20"/>
                <w:szCs w:val="20"/>
              </w:rPr>
              <w:t>ón en la industria alimentaria.</w:t>
            </w:r>
          </w:p>
          <w:p w:rsidR="008779AD" w:rsidRPr="008568F9" w:rsidRDefault="008779AD" w:rsidP="0027163C">
            <w:pPr>
              <w:autoSpaceDE w:val="0"/>
              <w:autoSpaceDN w:val="0"/>
              <w:adjustRightInd w:val="0"/>
              <w:jc w:val="both"/>
              <w:rPr>
                <w:rFonts w:ascii="Arial" w:eastAsia="Times New Roman" w:hAnsi="Arial" w:cs="Arial"/>
                <w:bCs/>
                <w:sz w:val="20"/>
                <w:szCs w:val="20"/>
              </w:rPr>
            </w:pPr>
            <w:r w:rsidRPr="008568F9">
              <w:rPr>
                <w:rFonts w:ascii="Arial" w:eastAsia="Times New Roman" w:hAnsi="Arial" w:cs="Arial"/>
                <w:b/>
                <w:bCs/>
                <w:sz w:val="20"/>
                <w:szCs w:val="20"/>
              </w:rPr>
              <w:t>Educación</w:t>
            </w:r>
            <w:r w:rsidR="00AB6749">
              <w:rPr>
                <w:rFonts w:ascii="Arial" w:eastAsia="Times New Roman" w:hAnsi="Arial" w:cs="Arial"/>
                <w:b/>
                <w:bCs/>
                <w:sz w:val="20"/>
                <w:szCs w:val="20"/>
              </w:rPr>
              <w:t>.-</w:t>
            </w:r>
            <w:r w:rsidR="00D50DE2" w:rsidRPr="008568F9">
              <w:rPr>
                <w:rFonts w:ascii="Arial" w:eastAsia="Times New Roman" w:hAnsi="Arial" w:cs="Arial"/>
                <w:b/>
                <w:bCs/>
                <w:sz w:val="20"/>
                <w:szCs w:val="20"/>
              </w:rPr>
              <w:t xml:space="preserve"> </w:t>
            </w:r>
            <w:r w:rsidR="0070088F">
              <w:rPr>
                <w:rFonts w:ascii="Arial" w:eastAsia="Times New Roman" w:hAnsi="Arial" w:cs="Arial"/>
                <w:bCs/>
                <w:sz w:val="20"/>
                <w:szCs w:val="20"/>
              </w:rPr>
              <w:t>I</w:t>
            </w:r>
            <w:r w:rsidR="00DA6715">
              <w:rPr>
                <w:rFonts w:ascii="Arial" w:eastAsia="Times New Roman" w:hAnsi="Arial" w:cs="Arial"/>
                <w:bCs/>
                <w:sz w:val="20"/>
                <w:szCs w:val="20"/>
              </w:rPr>
              <w:t>ncluye I+D relativo a e</w:t>
            </w:r>
            <w:r w:rsidR="00D50DE2" w:rsidRPr="008568F9">
              <w:rPr>
                <w:rFonts w:ascii="Arial" w:eastAsia="Times New Roman" w:hAnsi="Arial" w:cs="Arial"/>
                <w:bCs/>
                <w:sz w:val="20"/>
                <w:szCs w:val="20"/>
              </w:rPr>
              <w:t>ducación general, incluyendo fo</w:t>
            </w:r>
            <w:r w:rsidR="00DA6715">
              <w:rPr>
                <w:rFonts w:ascii="Arial" w:eastAsia="Times New Roman" w:hAnsi="Arial" w:cs="Arial"/>
                <w:bCs/>
                <w:sz w:val="20"/>
                <w:szCs w:val="20"/>
              </w:rPr>
              <w:t>rmación, pedagogía, didáctica, e</w:t>
            </w:r>
            <w:r w:rsidR="00D50DE2" w:rsidRPr="008568F9">
              <w:rPr>
                <w:rFonts w:ascii="Arial" w:eastAsia="Times New Roman" w:hAnsi="Arial" w:cs="Arial"/>
                <w:bCs/>
                <w:sz w:val="20"/>
                <w:szCs w:val="20"/>
              </w:rPr>
              <w:t xml:space="preserve">ducación especial (personas superdotadas, personas con discapacidades de aprendizaje). Este capítulo </w:t>
            </w:r>
            <w:r w:rsidR="00DA6715">
              <w:rPr>
                <w:rFonts w:ascii="Arial" w:eastAsia="Times New Roman" w:hAnsi="Arial" w:cs="Arial"/>
                <w:bCs/>
                <w:sz w:val="20"/>
                <w:szCs w:val="20"/>
              </w:rPr>
              <w:t>también incluye I+D relativa a educación infantil y primaria, educación secundaria, e</w:t>
            </w:r>
            <w:r w:rsidR="00D50DE2" w:rsidRPr="008568F9">
              <w:rPr>
                <w:rFonts w:ascii="Arial" w:eastAsia="Times New Roman" w:hAnsi="Arial" w:cs="Arial"/>
                <w:bCs/>
                <w:sz w:val="20"/>
                <w:szCs w:val="20"/>
              </w:rPr>
              <w:t xml:space="preserve">ducación </w:t>
            </w:r>
            <w:r w:rsidR="00DA6715">
              <w:rPr>
                <w:rFonts w:ascii="Arial" w:eastAsia="Times New Roman" w:hAnsi="Arial" w:cs="Arial"/>
                <w:bCs/>
                <w:sz w:val="20"/>
                <w:szCs w:val="20"/>
              </w:rPr>
              <w:t>post-secundaria (no superior); educación superior, s</w:t>
            </w:r>
            <w:r w:rsidR="00D50DE2" w:rsidRPr="008568F9">
              <w:rPr>
                <w:rFonts w:ascii="Arial" w:eastAsia="Times New Roman" w:hAnsi="Arial" w:cs="Arial"/>
                <w:bCs/>
                <w:sz w:val="20"/>
                <w:szCs w:val="20"/>
              </w:rPr>
              <w:t>ervicios subsidiarios para la educación.</w:t>
            </w:r>
          </w:p>
          <w:p w:rsidR="00D50DE2" w:rsidRDefault="008779AD" w:rsidP="0027163C">
            <w:pPr>
              <w:pStyle w:val="Default"/>
              <w:spacing w:line="276" w:lineRule="auto"/>
              <w:contextualSpacing/>
              <w:jc w:val="both"/>
              <w:rPr>
                <w:rFonts w:eastAsia="Times New Roman"/>
                <w:bCs/>
                <w:color w:val="auto"/>
                <w:sz w:val="20"/>
                <w:szCs w:val="20"/>
              </w:rPr>
            </w:pPr>
            <w:r w:rsidRPr="008568F9">
              <w:rPr>
                <w:rFonts w:eastAsia="Times New Roman"/>
                <w:b/>
                <w:bCs/>
                <w:sz w:val="20"/>
                <w:szCs w:val="20"/>
              </w:rPr>
              <w:t>Cultura, ocio, religión y medios de comunicación</w:t>
            </w:r>
            <w:r w:rsidR="00AB6749">
              <w:rPr>
                <w:rFonts w:eastAsia="Times New Roman"/>
                <w:b/>
                <w:bCs/>
                <w:sz w:val="20"/>
                <w:szCs w:val="20"/>
              </w:rPr>
              <w:t>.-</w:t>
            </w:r>
            <w:r w:rsidR="00D50DE2" w:rsidRPr="008568F9">
              <w:rPr>
                <w:rFonts w:eastAsia="Times New Roman"/>
                <w:b/>
                <w:bCs/>
                <w:sz w:val="20"/>
                <w:szCs w:val="20"/>
              </w:rPr>
              <w:t xml:space="preserve"> </w:t>
            </w:r>
            <w:r w:rsidR="0070088F">
              <w:rPr>
                <w:rFonts w:eastAsia="Times New Roman"/>
                <w:bCs/>
                <w:color w:val="auto"/>
                <w:sz w:val="20"/>
                <w:szCs w:val="20"/>
              </w:rPr>
              <w:t>I</w:t>
            </w:r>
            <w:r w:rsidR="00DA6715">
              <w:rPr>
                <w:rFonts w:eastAsia="Times New Roman"/>
                <w:bCs/>
                <w:color w:val="auto"/>
                <w:sz w:val="20"/>
                <w:szCs w:val="20"/>
              </w:rPr>
              <w:t>ncluye I+D relativo a f</w:t>
            </w:r>
            <w:r w:rsidR="00D50DE2" w:rsidRPr="008568F9">
              <w:rPr>
                <w:rFonts w:eastAsia="Times New Roman"/>
                <w:bCs/>
                <w:color w:val="auto"/>
                <w:sz w:val="20"/>
                <w:szCs w:val="20"/>
              </w:rPr>
              <w:t xml:space="preserve">enómenos sociales de las actividades culturales, religión y actividades de ocio así como su impacto en la vida en sociedad, Integración racial y cultural y cambios socio-culturales en estas áreas. El concepto "cultura" incluye la sociología de la ciencia, la religión, el arte, el deporte y el ocio y, entre otras materias, también comprende los medios de comunicación, la lengua y la integración social, bibliotecas, archivos y política cultural. Este capítulo </w:t>
            </w:r>
            <w:r w:rsidR="00DA6715">
              <w:rPr>
                <w:rFonts w:eastAsia="Times New Roman"/>
                <w:bCs/>
                <w:color w:val="auto"/>
                <w:sz w:val="20"/>
                <w:szCs w:val="20"/>
              </w:rPr>
              <w:t>también incluye I+D relativa a s</w:t>
            </w:r>
            <w:r w:rsidR="00D50DE2" w:rsidRPr="008568F9">
              <w:rPr>
                <w:rFonts w:eastAsia="Times New Roman"/>
                <w:bCs/>
                <w:color w:val="auto"/>
                <w:sz w:val="20"/>
                <w:szCs w:val="20"/>
              </w:rPr>
              <w:t>ervi</w:t>
            </w:r>
            <w:r w:rsidR="00DA6715">
              <w:rPr>
                <w:rFonts w:eastAsia="Times New Roman"/>
                <w:bCs/>
                <w:color w:val="auto"/>
                <w:sz w:val="20"/>
                <w:szCs w:val="20"/>
              </w:rPr>
              <w:t>cios recreativos y deportivos, servicios culturales, s</w:t>
            </w:r>
            <w:r w:rsidR="00D50DE2" w:rsidRPr="008568F9">
              <w:rPr>
                <w:rFonts w:eastAsia="Times New Roman"/>
                <w:bCs/>
                <w:color w:val="auto"/>
                <w:sz w:val="20"/>
                <w:szCs w:val="20"/>
              </w:rPr>
              <w:t>ervi</w:t>
            </w:r>
            <w:r w:rsidR="00DA6715">
              <w:rPr>
                <w:rFonts w:eastAsia="Times New Roman"/>
                <w:bCs/>
                <w:color w:val="auto"/>
                <w:sz w:val="20"/>
                <w:szCs w:val="20"/>
              </w:rPr>
              <w:t>cios de difusión y publicidad, s</w:t>
            </w:r>
            <w:r w:rsidR="00D50DE2" w:rsidRPr="008568F9">
              <w:rPr>
                <w:rFonts w:eastAsia="Times New Roman"/>
                <w:bCs/>
                <w:color w:val="auto"/>
                <w:sz w:val="20"/>
                <w:szCs w:val="20"/>
              </w:rPr>
              <w:t>ervicios religiosos y otros servicios de la comunidad.</w:t>
            </w:r>
          </w:p>
          <w:p w:rsidR="00AB6749" w:rsidRPr="008568F9" w:rsidRDefault="00AB6749" w:rsidP="00AB6749">
            <w:pPr>
              <w:pStyle w:val="Default"/>
              <w:spacing w:line="276" w:lineRule="auto"/>
              <w:contextualSpacing/>
              <w:jc w:val="both"/>
              <w:rPr>
                <w:rFonts w:eastAsia="Times New Roman"/>
                <w:bCs/>
                <w:color w:val="auto"/>
                <w:sz w:val="20"/>
                <w:szCs w:val="20"/>
              </w:rPr>
            </w:pPr>
          </w:p>
          <w:p w:rsidR="008779AD" w:rsidRPr="008568F9" w:rsidRDefault="008779AD" w:rsidP="00AB6749">
            <w:pPr>
              <w:autoSpaceDE w:val="0"/>
              <w:autoSpaceDN w:val="0"/>
              <w:adjustRightInd w:val="0"/>
              <w:jc w:val="both"/>
              <w:rPr>
                <w:rFonts w:ascii="Arial" w:eastAsia="Times New Roman" w:hAnsi="Arial" w:cs="Arial"/>
                <w:bCs/>
                <w:sz w:val="20"/>
                <w:szCs w:val="20"/>
              </w:rPr>
            </w:pPr>
            <w:r w:rsidRPr="008568F9">
              <w:rPr>
                <w:rFonts w:ascii="Arial" w:eastAsia="Times New Roman" w:hAnsi="Arial" w:cs="Arial"/>
                <w:b/>
                <w:bCs/>
                <w:sz w:val="20"/>
                <w:szCs w:val="20"/>
              </w:rPr>
              <w:t>Sistemas políticos y sociales, estructuras y procesos</w:t>
            </w:r>
            <w:r w:rsidR="00AB6749">
              <w:rPr>
                <w:rFonts w:ascii="Arial" w:eastAsia="Times New Roman" w:hAnsi="Arial" w:cs="Arial"/>
                <w:b/>
                <w:bCs/>
                <w:sz w:val="20"/>
                <w:szCs w:val="20"/>
              </w:rPr>
              <w:t>.-</w:t>
            </w:r>
            <w:r w:rsidRPr="008568F9">
              <w:rPr>
                <w:rFonts w:ascii="Arial" w:eastAsia="Times New Roman" w:hAnsi="Arial" w:cs="Arial"/>
                <w:b/>
                <w:bCs/>
                <w:sz w:val="20"/>
                <w:szCs w:val="20"/>
              </w:rPr>
              <w:t xml:space="preserve"> </w:t>
            </w:r>
            <w:r w:rsidRPr="008568F9">
              <w:rPr>
                <w:rFonts w:ascii="Arial" w:eastAsia="Times New Roman" w:hAnsi="Arial" w:cs="Arial"/>
                <w:bCs/>
                <w:sz w:val="20"/>
                <w:szCs w:val="20"/>
              </w:rPr>
              <w:t xml:space="preserve">Incluye la investigación sobre objetivos sociales, como los analizan en particular las ciencias sociales y las humanidades, que no tienen conexiones obvias con otros </w:t>
            </w:r>
            <w:r w:rsidR="00DA6715">
              <w:rPr>
                <w:rFonts w:ascii="Arial" w:eastAsia="Times New Roman" w:hAnsi="Arial" w:cs="Arial"/>
                <w:bCs/>
                <w:sz w:val="20"/>
                <w:szCs w:val="20"/>
              </w:rPr>
              <w:t>objetivos socioeconómicos</w:t>
            </w:r>
            <w:r w:rsidRPr="008568F9">
              <w:rPr>
                <w:rFonts w:ascii="Arial" w:eastAsia="Times New Roman" w:hAnsi="Arial" w:cs="Arial"/>
                <w:bCs/>
                <w:sz w:val="20"/>
                <w:szCs w:val="20"/>
              </w:rPr>
              <w:t>. Este análisis engloba los aspectos cuantitativos, cualitativos, organizativos y prospectivos de los problemas sociales.</w:t>
            </w:r>
          </w:p>
          <w:p w:rsidR="00AB6749" w:rsidRDefault="008779AD" w:rsidP="00AB6749">
            <w:pPr>
              <w:autoSpaceDE w:val="0"/>
              <w:autoSpaceDN w:val="0"/>
              <w:adjustRightInd w:val="0"/>
              <w:jc w:val="both"/>
              <w:rPr>
                <w:rFonts w:ascii="Arial" w:eastAsia="Times New Roman" w:hAnsi="Arial" w:cs="Arial"/>
                <w:bCs/>
                <w:sz w:val="20"/>
                <w:szCs w:val="20"/>
              </w:rPr>
            </w:pPr>
            <w:r w:rsidRPr="008568F9">
              <w:rPr>
                <w:rFonts w:ascii="Arial" w:eastAsia="Times New Roman" w:hAnsi="Arial" w:cs="Arial"/>
                <w:b/>
                <w:bCs/>
                <w:sz w:val="20"/>
                <w:szCs w:val="20"/>
              </w:rPr>
              <w:t>Defensa</w:t>
            </w:r>
            <w:r w:rsidR="00AB6749">
              <w:rPr>
                <w:rFonts w:ascii="Arial" w:eastAsia="Times New Roman" w:hAnsi="Arial" w:cs="Arial"/>
                <w:b/>
                <w:bCs/>
                <w:sz w:val="20"/>
                <w:szCs w:val="20"/>
              </w:rPr>
              <w:t>.-</w:t>
            </w:r>
            <w:r w:rsidRPr="008568F9">
              <w:rPr>
                <w:rFonts w:ascii="Arial" w:eastAsia="Times New Roman" w:hAnsi="Arial" w:cs="Arial"/>
                <w:b/>
                <w:bCs/>
                <w:sz w:val="20"/>
                <w:szCs w:val="20"/>
              </w:rPr>
              <w:t xml:space="preserve"> </w:t>
            </w:r>
            <w:r w:rsidR="00AB6749">
              <w:rPr>
                <w:rFonts w:ascii="Arial" w:eastAsia="Times New Roman" w:hAnsi="Arial" w:cs="Arial"/>
                <w:bCs/>
                <w:sz w:val="20"/>
                <w:szCs w:val="20"/>
              </w:rPr>
              <w:t>Abarca la investigación y el desarrollo</w:t>
            </w:r>
            <w:r w:rsidRPr="008568F9">
              <w:rPr>
                <w:rFonts w:ascii="Arial" w:eastAsia="Times New Roman" w:hAnsi="Arial" w:cs="Arial"/>
                <w:bCs/>
                <w:sz w:val="20"/>
                <w:szCs w:val="20"/>
              </w:rPr>
              <w:t xml:space="preserve"> con fines militares. También comprende la investigación básica y la investigación nuclear y espacial financiada por los ministerios de defensa. La investigación civil financiada por los ministerios de defensa, por ejemplo, en lo relativo a meteorología</w:t>
            </w:r>
            <w:r w:rsidR="00AB6749">
              <w:rPr>
                <w:rFonts w:ascii="Arial" w:eastAsia="Times New Roman" w:hAnsi="Arial" w:cs="Arial"/>
                <w:bCs/>
                <w:sz w:val="20"/>
                <w:szCs w:val="20"/>
              </w:rPr>
              <w:t>, telecomunicaciones y sanidad.</w:t>
            </w:r>
          </w:p>
          <w:p w:rsidR="00AB6749" w:rsidRDefault="008779AD" w:rsidP="00AB6749">
            <w:pPr>
              <w:autoSpaceDE w:val="0"/>
              <w:autoSpaceDN w:val="0"/>
              <w:adjustRightInd w:val="0"/>
              <w:jc w:val="both"/>
              <w:rPr>
                <w:rFonts w:ascii="Arial" w:eastAsia="Times New Roman" w:hAnsi="Arial" w:cs="Arial"/>
                <w:bCs/>
                <w:sz w:val="20"/>
                <w:szCs w:val="20"/>
              </w:rPr>
            </w:pPr>
            <w:r w:rsidRPr="008568F9">
              <w:rPr>
                <w:rFonts w:ascii="Arial" w:eastAsia="Times New Roman" w:hAnsi="Arial" w:cs="Arial"/>
                <w:b/>
                <w:bCs/>
                <w:sz w:val="20"/>
                <w:szCs w:val="20"/>
              </w:rPr>
              <w:t>Avance general del conocimiento: I+D financiada con los Fondos Generales de Universidades (FGU)</w:t>
            </w:r>
            <w:r w:rsidR="00AB6749">
              <w:rPr>
                <w:rFonts w:ascii="Arial" w:eastAsia="Times New Roman" w:hAnsi="Arial" w:cs="Arial"/>
                <w:b/>
                <w:bCs/>
                <w:sz w:val="20"/>
                <w:szCs w:val="20"/>
              </w:rPr>
              <w:t>.-</w:t>
            </w:r>
            <w:r w:rsidRPr="008568F9">
              <w:rPr>
                <w:rFonts w:ascii="Arial" w:eastAsia="Times New Roman" w:hAnsi="Arial" w:cs="Arial"/>
                <w:bCs/>
                <w:sz w:val="20"/>
                <w:szCs w:val="20"/>
              </w:rPr>
              <w:t xml:space="preserve"> Cuando se presentan los datos de los créditos presupuestarios públicos para I+D por “objetivo”, esta categoría debe incluir, por convención, toda la I+D financiada a partir de subvenciones generales de los ministerios de educación, aunque en algunos países muchos de estos programas puedan presentarse con otros objetivos. Este acuerdo se ha adoptado debido al problema de la de obtención de datos adecuados y, de la necesidad de hacerlos comparables. </w:t>
            </w:r>
          </w:p>
          <w:p w:rsidR="008779AD" w:rsidRPr="008568F9" w:rsidRDefault="008779AD" w:rsidP="00AB6749">
            <w:pPr>
              <w:autoSpaceDE w:val="0"/>
              <w:autoSpaceDN w:val="0"/>
              <w:adjustRightInd w:val="0"/>
              <w:jc w:val="both"/>
              <w:rPr>
                <w:rFonts w:ascii="Arial" w:eastAsia="Times New Roman" w:hAnsi="Arial" w:cs="Arial"/>
                <w:bCs/>
                <w:sz w:val="20"/>
                <w:szCs w:val="20"/>
              </w:rPr>
            </w:pPr>
            <w:r w:rsidRPr="00AB6749">
              <w:rPr>
                <w:rFonts w:ascii="Arial" w:eastAsia="Times New Roman" w:hAnsi="Arial" w:cs="Arial"/>
                <w:b/>
                <w:bCs/>
                <w:sz w:val="20"/>
                <w:szCs w:val="20"/>
              </w:rPr>
              <w:t>Avance general del conocimiento: I+D financiada con otras fuentes</w:t>
            </w:r>
            <w:r w:rsidR="00AB6749">
              <w:rPr>
                <w:rFonts w:ascii="Arial" w:eastAsia="Times New Roman" w:hAnsi="Arial" w:cs="Arial"/>
                <w:b/>
                <w:bCs/>
                <w:sz w:val="20"/>
                <w:szCs w:val="20"/>
              </w:rPr>
              <w:t xml:space="preserve">.- </w:t>
            </w:r>
            <w:r w:rsidR="00AB6749">
              <w:rPr>
                <w:rFonts w:ascii="Arial" w:eastAsia="Times New Roman" w:hAnsi="Arial" w:cs="Arial"/>
                <w:bCs/>
                <w:sz w:val="20"/>
                <w:szCs w:val="20"/>
              </w:rPr>
              <w:t>Incluye la investigación sobre objetivos de I+D relativa a las ciencias naturales, a la ingeniería, ciencias médicas, ciencias agrícolas, ciencias sociales, humanidades y a los subcapítulos de cada una de estas.</w:t>
            </w:r>
          </w:p>
          <w:p w:rsidR="008779AD" w:rsidRPr="008568F9" w:rsidRDefault="008779AD" w:rsidP="00AB6749">
            <w:pPr>
              <w:autoSpaceDE w:val="0"/>
              <w:autoSpaceDN w:val="0"/>
              <w:adjustRightInd w:val="0"/>
              <w:jc w:val="both"/>
              <w:rPr>
                <w:rFonts w:ascii="Arial" w:eastAsia="Times New Roman" w:hAnsi="Arial" w:cs="Arial"/>
                <w:bCs/>
                <w:sz w:val="20"/>
                <w:szCs w:val="20"/>
              </w:rPr>
            </w:pPr>
            <w:r w:rsidRPr="008568F9">
              <w:rPr>
                <w:rFonts w:ascii="Arial" w:eastAsia="Times New Roman" w:hAnsi="Arial" w:cs="Arial"/>
                <w:b/>
                <w:bCs/>
                <w:sz w:val="20"/>
                <w:szCs w:val="20"/>
              </w:rPr>
              <w:t xml:space="preserve">Nota: </w:t>
            </w:r>
            <w:r w:rsidRPr="00AB6749">
              <w:rPr>
                <w:rFonts w:ascii="Arial" w:eastAsia="Times New Roman" w:hAnsi="Arial" w:cs="Arial"/>
                <w:bCs/>
                <w:sz w:val="20"/>
                <w:szCs w:val="20"/>
              </w:rPr>
              <w:t xml:space="preserve">El gasto en Investigación y Desarrollo de esta ficha hace referencia únicamente a los gastos registrados por las instituciones generadoras </w:t>
            </w:r>
            <w:r w:rsidR="00137551" w:rsidRPr="00C31EA1">
              <w:rPr>
                <w:rFonts w:ascii="Arial" w:eastAsia="Times New Roman" w:hAnsi="Arial" w:cs="Arial"/>
                <w:bCs/>
                <w:sz w:val="20"/>
                <w:szCs w:val="20"/>
              </w:rPr>
              <w:t xml:space="preserve">de </w:t>
            </w:r>
            <w:r w:rsidR="00137551">
              <w:rPr>
                <w:rFonts w:ascii="Arial" w:eastAsia="Times New Roman" w:hAnsi="Arial" w:cs="Arial"/>
                <w:bCs/>
                <w:sz w:val="20"/>
                <w:szCs w:val="20"/>
              </w:rPr>
              <w:t>C</w:t>
            </w:r>
            <w:r w:rsidR="00137551" w:rsidRPr="00C31EA1">
              <w:rPr>
                <w:rFonts w:ascii="Arial" w:eastAsia="Times New Roman" w:hAnsi="Arial" w:cs="Arial"/>
                <w:bCs/>
                <w:sz w:val="20"/>
                <w:szCs w:val="20"/>
              </w:rPr>
              <w:t xml:space="preserve">iencia y </w:t>
            </w:r>
            <w:r w:rsidR="00137551">
              <w:rPr>
                <w:rFonts w:ascii="Arial" w:eastAsia="Times New Roman" w:hAnsi="Arial" w:cs="Arial"/>
                <w:bCs/>
                <w:sz w:val="20"/>
                <w:szCs w:val="20"/>
              </w:rPr>
              <w:t>T</w:t>
            </w:r>
            <w:r w:rsidR="00137551" w:rsidRPr="00C31EA1">
              <w:rPr>
                <w:rFonts w:ascii="Arial" w:eastAsia="Times New Roman" w:hAnsi="Arial" w:cs="Arial"/>
                <w:bCs/>
                <w:sz w:val="20"/>
                <w:szCs w:val="20"/>
              </w:rPr>
              <w:t>ecnología en el país.</w:t>
            </w:r>
          </w:p>
        </w:tc>
      </w:tr>
      <w:tr w:rsidR="008779AD" w:rsidRPr="008C4A5A" w:rsidTr="008568F9">
        <w:trPr>
          <w:trHeight w:val="513"/>
          <w:tblCellSpacing w:w="20" w:type="dxa"/>
        </w:trPr>
        <w:tc>
          <w:tcPr>
            <w:tcW w:w="4958" w:type="pct"/>
            <w:gridSpan w:val="5"/>
            <w:shd w:val="clear" w:color="auto" w:fill="C6D9F1"/>
            <w:vAlign w:val="center"/>
            <w:hideMark/>
          </w:tcPr>
          <w:p w:rsidR="008779AD" w:rsidRPr="008568F9" w:rsidRDefault="008779AD" w:rsidP="008568F9">
            <w:pPr>
              <w:spacing w:after="0"/>
              <w:jc w:val="center"/>
              <w:rPr>
                <w:rFonts w:ascii="Arial" w:eastAsia="Times New Roman" w:hAnsi="Arial" w:cs="Arial"/>
                <w:b/>
                <w:bCs/>
                <w:sz w:val="20"/>
                <w:szCs w:val="20"/>
              </w:rPr>
            </w:pPr>
            <w:r w:rsidRPr="008568F9">
              <w:rPr>
                <w:rFonts w:ascii="Arial" w:eastAsia="Times New Roman" w:hAnsi="Arial" w:cs="Arial"/>
                <w:b/>
                <w:bCs/>
                <w:sz w:val="20"/>
                <w:szCs w:val="20"/>
              </w:rPr>
              <w:lastRenderedPageBreak/>
              <w:t>METODOLOGÍA DE CÁLCULO</w:t>
            </w:r>
          </w:p>
        </w:tc>
      </w:tr>
      <w:tr w:rsidR="008779AD" w:rsidRPr="008C4A5A" w:rsidTr="0070088F">
        <w:trPr>
          <w:trHeight w:val="969"/>
          <w:tblCellSpacing w:w="20" w:type="dxa"/>
        </w:trPr>
        <w:tc>
          <w:tcPr>
            <w:tcW w:w="4958" w:type="pct"/>
            <w:gridSpan w:val="5"/>
            <w:tcBorders>
              <w:top w:val="outset" w:sz="6" w:space="0" w:color="auto"/>
              <w:bottom w:val="outset" w:sz="6" w:space="0" w:color="auto"/>
            </w:tcBorders>
            <w:shd w:val="clear" w:color="auto" w:fill="FFFFFF"/>
            <w:vAlign w:val="center"/>
            <w:hideMark/>
          </w:tcPr>
          <w:p w:rsidR="008779AD" w:rsidRPr="008568F9" w:rsidRDefault="008779AD" w:rsidP="0070088F">
            <w:pPr>
              <w:spacing w:after="0"/>
              <w:jc w:val="both"/>
              <w:rPr>
                <w:rFonts w:ascii="Arial" w:eastAsia="Times New Roman" w:hAnsi="Arial" w:cs="Arial"/>
                <w:sz w:val="20"/>
                <w:szCs w:val="20"/>
              </w:rPr>
            </w:pPr>
            <w:r w:rsidRPr="008568F9">
              <w:rPr>
                <w:rFonts w:ascii="Arial" w:eastAsia="Times New Roman" w:hAnsi="Arial" w:cs="Arial"/>
                <w:sz w:val="20"/>
                <w:szCs w:val="20"/>
              </w:rPr>
              <w:t>Este indi</w:t>
            </w:r>
            <w:r w:rsidR="0070088F">
              <w:rPr>
                <w:rFonts w:ascii="Arial" w:eastAsia="Times New Roman" w:hAnsi="Arial" w:cs="Arial"/>
                <w:sz w:val="20"/>
                <w:szCs w:val="20"/>
              </w:rPr>
              <w:t>cador se obtiene al dividir el g</w:t>
            </w:r>
            <w:r w:rsidRPr="008568F9">
              <w:rPr>
                <w:rFonts w:ascii="Arial" w:eastAsia="Times New Roman" w:hAnsi="Arial" w:cs="Arial"/>
                <w:sz w:val="20"/>
                <w:szCs w:val="20"/>
              </w:rPr>
              <w:t xml:space="preserve">asto </w:t>
            </w:r>
            <w:r w:rsidR="0070088F">
              <w:rPr>
                <w:rFonts w:ascii="Arial" w:eastAsia="Times New Roman" w:hAnsi="Arial" w:cs="Arial"/>
                <w:sz w:val="20"/>
                <w:szCs w:val="20"/>
              </w:rPr>
              <w:t xml:space="preserve">ejecutado </w:t>
            </w:r>
            <w:r w:rsidR="008B3231" w:rsidRPr="008568F9">
              <w:rPr>
                <w:rFonts w:ascii="Arial" w:eastAsia="Times New Roman" w:hAnsi="Arial" w:cs="Arial"/>
                <w:sz w:val="20"/>
                <w:szCs w:val="20"/>
              </w:rPr>
              <w:t>en I+D por objetivo socioeconómico (i) en el año (t) para el gasto</w:t>
            </w:r>
            <w:r w:rsidR="0070088F">
              <w:rPr>
                <w:rFonts w:ascii="Arial" w:eastAsia="Times New Roman" w:hAnsi="Arial" w:cs="Arial"/>
                <w:sz w:val="20"/>
                <w:szCs w:val="20"/>
              </w:rPr>
              <w:t xml:space="preserve"> total</w:t>
            </w:r>
            <w:r w:rsidR="008B3231" w:rsidRPr="008568F9">
              <w:rPr>
                <w:rFonts w:ascii="Arial" w:eastAsia="Times New Roman" w:hAnsi="Arial" w:cs="Arial"/>
                <w:sz w:val="20"/>
                <w:szCs w:val="20"/>
              </w:rPr>
              <w:t xml:space="preserve"> ejecutado en I+</w:t>
            </w:r>
            <w:r w:rsidR="00A746C2" w:rsidRPr="008568F9">
              <w:rPr>
                <w:rFonts w:ascii="Arial" w:eastAsia="Times New Roman" w:hAnsi="Arial" w:cs="Arial"/>
                <w:sz w:val="20"/>
                <w:szCs w:val="20"/>
              </w:rPr>
              <w:t>D en</w:t>
            </w:r>
            <w:r w:rsidRPr="008568F9">
              <w:rPr>
                <w:rFonts w:ascii="Arial" w:eastAsia="Times New Roman" w:hAnsi="Arial" w:cs="Arial"/>
                <w:sz w:val="20"/>
                <w:szCs w:val="20"/>
              </w:rPr>
              <w:t xml:space="preserve"> el </w:t>
            </w:r>
            <w:r w:rsidR="008B3231" w:rsidRPr="008568F9">
              <w:rPr>
                <w:rFonts w:ascii="Arial" w:eastAsia="Times New Roman" w:hAnsi="Arial" w:cs="Arial"/>
                <w:sz w:val="20"/>
                <w:szCs w:val="20"/>
              </w:rPr>
              <w:t>a</w:t>
            </w:r>
            <w:r w:rsidR="00BF5093" w:rsidRPr="008568F9">
              <w:rPr>
                <w:rFonts w:ascii="Arial" w:eastAsia="Times New Roman" w:hAnsi="Arial" w:cs="Arial"/>
                <w:sz w:val="20"/>
                <w:szCs w:val="20"/>
              </w:rPr>
              <w:t>ño (t), multiplicado por cien para expresarlo en porcentaje.</w:t>
            </w:r>
          </w:p>
        </w:tc>
      </w:tr>
      <w:tr w:rsidR="00DA6715" w:rsidRPr="008C4A5A" w:rsidTr="00DA6715">
        <w:trPr>
          <w:trHeight w:val="577"/>
          <w:tblCellSpacing w:w="20" w:type="dxa"/>
        </w:trPr>
        <w:tc>
          <w:tcPr>
            <w:tcW w:w="4958" w:type="pct"/>
            <w:gridSpan w:val="5"/>
            <w:shd w:val="clear" w:color="auto" w:fill="C6D9F1"/>
            <w:vAlign w:val="center"/>
          </w:tcPr>
          <w:p w:rsidR="00DA6715" w:rsidRPr="008568F9" w:rsidRDefault="00DA6715" w:rsidP="00DA6715">
            <w:pPr>
              <w:spacing w:after="0"/>
              <w:jc w:val="center"/>
              <w:rPr>
                <w:rFonts w:ascii="Arial" w:eastAsia="Times New Roman" w:hAnsi="Arial" w:cs="Arial"/>
                <w:color w:val="000000"/>
                <w:sz w:val="20"/>
                <w:szCs w:val="20"/>
              </w:rPr>
            </w:pPr>
            <w:r w:rsidRPr="008568F9">
              <w:rPr>
                <w:rFonts w:ascii="Arial" w:eastAsia="Times New Roman" w:hAnsi="Arial" w:cs="Arial"/>
                <w:b/>
                <w:bCs/>
                <w:sz w:val="20"/>
                <w:szCs w:val="20"/>
              </w:rPr>
              <w:lastRenderedPageBreak/>
              <w:t>LIMITACIONES TÉCNICAS</w:t>
            </w:r>
          </w:p>
        </w:tc>
      </w:tr>
      <w:tr w:rsidR="00DA6715" w:rsidRPr="008C4A5A" w:rsidTr="002238CD">
        <w:trPr>
          <w:trHeight w:val="536"/>
          <w:tblCellSpacing w:w="20" w:type="dxa"/>
        </w:trPr>
        <w:tc>
          <w:tcPr>
            <w:tcW w:w="4958" w:type="pct"/>
            <w:gridSpan w:val="5"/>
            <w:shd w:val="clear" w:color="auto" w:fill="FFFFFF" w:themeFill="background1"/>
            <w:vAlign w:val="center"/>
            <w:hideMark/>
          </w:tcPr>
          <w:p w:rsidR="00DA6715" w:rsidRPr="008568F9" w:rsidRDefault="00257DCD" w:rsidP="008568F9">
            <w:pPr>
              <w:spacing w:after="0"/>
              <w:jc w:val="both"/>
              <w:rPr>
                <w:rFonts w:ascii="Arial" w:eastAsia="Times New Roman" w:hAnsi="Arial" w:cs="Arial"/>
                <w:sz w:val="20"/>
                <w:szCs w:val="20"/>
              </w:rPr>
            </w:pPr>
            <w:r>
              <w:rPr>
                <w:rFonts w:ascii="Arial" w:eastAsia="Times New Roman" w:hAnsi="Arial" w:cs="Arial"/>
                <w:color w:val="000000"/>
                <w:sz w:val="20"/>
                <w:szCs w:val="20"/>
              </w:rPr>
              <w:t>Por determinar.</w:t>
            </w:r>
          </w:p>
        </w:tc>
      </w:tr>
      <w:tr w:rsidR="008779AD" w:rsidRPr="008C4A5A" w:rsidTr="002238CD">
        <w:trPr>
          <w:trHeight w:val="502"/>
          <w:tblCellSpacing w:w="20" w:type="dxa"/>
        </w:trPr>
        <w:tc>
          <w:tcPr>
            <w:tcW w:w="2475" w:type="pct"/>
            <w:gridSpan w:val="3"/>
            <w:shd w:val="clear" w:color="auto" w:fill="C6D9F1"/>
            <w:vAlign w:val="center"/>
          </w:tcPr>
          <w:p w:rsidR="008779AD" w:rsidRPr="008568F9" w:rsidRDefault="00DA6715" w:rsidP="008568F9">
            <w:pPr>
              <w:spacing w:after="0"/>
              <w:rPr>
                <w:rFonts w:ascii="Arial" w:eastAsia="Times New Roman" w:hAnsi="Arial" w:cs="Arial"/>
                <w:b/>
                <w:bCs/>
                <w:sz w:val="20"/>
                <w:szCs w:val="20"/>
              </w:rPr>
            </w:pPr>
            <w:r w:rsidRPr="00F56DEB">
              <w:rPr>
                <w:rFonts w:ascii="Arial" w:eastAsia="Times New Roman" w:hAnsi="Arial" w:cs="Arial"/>
                <w:b/>
                <w:bCs/>
                <w:sz w:val="20"/>
                <w:szCs w:val="20"/>
              </w:rPr>
              <w:t>UNIDAD DE MEDIDA O EXPRESIÓN DEL INDICADOR</w:t>
            </w:r>
          </w:p>
        </w:tc>
        <w:tc>
          <w:tcPr>
            <w:tcW w:w="2462" w:type="pct"/>
            <w:gridSpan w:val="2"/>
            <w:shd w:val="clear" w:color="auto" w:fill="auto"/>
            <w:vAlign w:val="center"/>
          </w:tcPr>
          <w:p w:rsidR="008779AD" w:rsidRPr="008568F9" w:rsidRDefault="008779AD" w:rsidP="008568F9">
            <w:pPr>
              <w:spacing w:after="0"/>
              <w:jc w:val="both"/>
              <w:rPr>
                <w:rFonts w:ascii="Arial" w:eastAsia="Times New Roman" w:hAnsi="Arial" w:cs="Arial"/>
                <w:sz w:val="20"/>
                <w:szCs w:val="20"/>
              </w:rPr>
            </w:pPr>
            <w:r w:rsidRPr="008568F9">
              <w:rPr>
                <w:rFonts w:ascii="Arial" w:eastAsia="Times New Roman" w:hAnsi="Arial" w:cs="Arial"/>
                <w:sz w:val="20"/>
                <w:szCs w:val="20"/>
              </w:rPr>
              <w:t>Porcentaje.</w:t>
            </w:r>
          </w:p>
        </w:tc>
      </w:tr>
      <w:tr w:rsidR="008779AD" w:rsidRPr="008C4A5A" w:rsidTr="002238CD">
        <w:trPr>
          <w:trHeight w:val="767"/>
          <w:tblCellSpacing w:w="20" w:type="dxa"/>
        </w:trPr>
        <w:tc>
          <w:tcPr>
            <w:tcW w:w="2475" w:type="pct"/>
            <w:gridSpan w:val="3"/>
            <w:shd w:val="clear" w:color="auto" w:fill="C6D9F1"/>
            <w:vAlign w:val="center"/>
            <w:hideMark/>
          </w:tcPr>
          <w:p w:rsidR="008779AD" w:rsidRPr="008568F9" w:rsidRDefault="008779AD" w:rsidP="008568F9">
            <w:pPr>
              <w:spacing w:after="0"/>
              <w:rPr>
                <w:rFonts w:ascii="Arial" w:eastAsia="Times New Roman" w:hAnsi="Arial" w:cs="Arial"/>
                <w:b/>
                <w:bCs/>
                <w:sz w:val="20"/>
                <w:szCs w:val="20"/>
              </w:rPr>
            </w:pPr>
            <w:r w:rsidRPr="008568F9">
              <w:rPr>
                <w:rFonts w:ascii="Arial" w:eastAsia="Times New Roman" w:hAnsi="Arial" w:cs="Arial"/>
                <w:b/>
                <w:bCs/>
                <w:sz w:val="20"/>
                <w:szCs w:val="20"/>
              </w:rPr>
              <w:t>INTERPRETACIÓN DEL INDICADOR</w:t>
            </w:r>
          </w:p>
        </w:tc>
        <w:tc>
          <w:tcPr>
            <w:tcW w:w="2462" w:type="pct"/>
            <w:gridSpan w:val="2"/>
            <w:shd w:val="clear" w:color="auto" w:fill="auto"/>
            <w:vAlign w:val="center"/>
            <w:hideMark/>
          </w:tcPr>
          <w:p w:rsidR="008779AD" w:rsidRPr="008568F9" w:rsidRDefault="008B3231" w:rsidP="008568F9">
            <w:pPr>
              <w:spacing w:after="0"/>
              <w:jc w:val="both"/>
              <w:rPr>
                <w:rFonts w:ascii="Arial" w:eastAsia="Times New Roman" w:hAnsi="Arial" w:cs="Arial"/>
                <w:color w:val="000000"/>
                <w:sz w:val="20"/>
                <w:szCs w:val="20"/>
              </w:rPr>
            </w:pPr>
            <w:r w:rsidRPr="008568F9">
              <w:rPr>
                <w:rFonts w:ascii="Arial" w:eastAsia="Times New Roman" w:hAnsi="Arial" w:cs="Arial"/>
                <w:color w:val="000000"/>
                <w:sz w:val="20"/>
                <w:szCs w:val="20"/>
              </w:rPr>
              <w:t>En términos porcentuales representa el gasto en I+D desagregado por objetivo socioeconómico</w:t>
            </w:r>
            <w:r w:rsidR="00C1636A">
              <w:rPr>
                <w:rFonts w:ascii="Arial" w:eastAsia="Times New Roman" w:hAnsi="Arial" w:cs="Arial"/>
                <w:color w:val="000000"/>
                <w:sz w:val="20"/>
                <w:szCs w:val="20"/>
              </w:rPr>
              <w:t xml:space="preserve"> de acuerdo al año de referencia</w:t>
            </w:r>
            <w:r w:rsidRPr="008568F9">
              <w:rPr>
                <w:rFonts w:ascii="Arial" w:eastAsia="Times New Roman" w:hAnsi="Arial" w:cs="Arial"/>
                <w:color w:val="000000"/>
                <w:sz w:val="20"/>
                <w:szCs w:val="20"/>
              </w:rPr>
              <w:t>.</w:t>
            </w:r>
          </w:p>
        </w:tc>
      </w:tr>
      <w:tr w:rsidR="00DA6715" w:rsidRPr="008C4A5A" w:rsidTr="002238CD">
        <w:trPr>
          <w:trHeight w:val="721"/>
          <w:tblCellSpacing w:w="20" w:type="dxa"/>
        </w:trPr>
        <w:tc>
          <w:tcPr>
            <w:tcW w:w="2475" w:type="pct"/>
            <w:gridSpan w:val="3"/>
            <w:shd w:val="clear" w:color="auto" w:fill="C6D9F1"/>
            <w:vAlign w:val="center"/>
            <w:hideMark/>
          </w:tcPr>
          <w:p w:rsidR="00DA6715" w:rsidRPr="008568F9" w:rsidRDefault="00DA6715" w:rsidP="008568F9">
            <w:pPr>
              <w:spacing w:after="0"/>
              <w:rPr>
                <w:rFonts w:ascii="Arial" w:eastAsia="Times New Roman" w:hAnsi="Arial" w:cs="Arial"/>
                <w:b/>
                <w:bCs/>
                <w:sz w:val="20"/>
                <w:szCs w:val="20"/>
              </w:rPr>
            </w:pPr>
            <w:r w:rsidRPr="008568F9">
              <w:rPr>
                <w:rFonts w:ascii="Arial" w:eastAsia="Times New Roman" w:hAnsi="Arial" w:cs="Arial"/>
                <w:b/>
                <w:bCs/>
                <w:sz w:val="20"/>
                <w:szCs w:val="20"/>
              </w:rPr>
              <w:t>FUENTE DE DATOS</w:t>
            </w:r>
          </w:p>
        </w:tc>
        <w:tc>
          <w:tcPr>
            <w:tcW w:w="2462" w:type="pct"/>
            <w:gridSpan w:val="2"/>
            <w:shd w:val="clear" w:color="auto" w:fill="auto"/>
            <w:vAlign w:val="center"/>
            <w:hideMark/>
          </w:tcPr>
          <w:p w:rsidR="00DA6715" w:rsidRPr="004A5BF9" w:rsidRDefault="00BA2A5B" w:rsidP="00346C0E">
            <w:pPr>
              <w:spacing w:after="0"/>
              <w:jc w:val="both"/>
              <w:rPr>
                <w:rFonts w:ascii="Arial" w:eastAsia="Times New Roman" w:hAnsi="Arial" w:cs="Arial"/>
                <w:sz w:val="20"/>
                <w:szCs w:val="20"/>
              </w:rPr>
            </w:pPr>
            <w:r>
              <w:rPr>
                <w:rFonts w:ascii="Arial" w:eastAsia="Times New Roman" w:hAnsi="Arial" w:cs="Arial"/>
                <w:sz w:val="20"/>
                <w:szCs w:val="20"/>
              </w:rPr>
              <w:t xml:space="preserve">Encuesta Nacional sobre Actividades de Ciencia y </w:t>
            </w:r>
            <w:r w:rsidRPr="00EF607C">
              <w:rPr>
                <w:rFonts w:ascii="Arial" w:eastAsia="Times New Roman" w:hAnsi="Arial" w:cs="Arial"/>
                <w:sz w:val="20"/>
                <w:szCs w:val="20"/>
              </w:rPr>
              <w:t>Tecnología periodo 2012 – 2014</w:t>
            </w:r>
            <w:r>
              <w:rPr>
                <w:rFonts w:ascii="Arial" w:eastAsia="Times New Roman" w:hAnsi="Arial" w:cs="Arial"/>
                <w:sz w:val="20"/>
                <w:szCs w:val="20"/>
              </w:rPr>
              <w:t>, Convenio INEC – SENESCYT.</w:t>
            </w:r>
          </w:p>
        </w:tc>
      </w:tr>
      <w:tr w:rsidR="00DA6715" w:rsidRPr="008C4A5A" w:rsidTr="002238CD">
        <w:trPr>
          <w:trHeight w:val="577"/>
          <w:tblCellSpacing w:w="20" w:type="dxa"/>
        </w:trPr>
        <w:tc>
          <w:tcPr>
            <w:tcW w:w="2475" w:type="pct"/>
            <w:gridSpan w:val="3"/>
            <w:shd w:val="clear" w:color="auto" w:fill="C6D9F1"/>
            <w:vAlign w:val="center"/>
            <w:hideMark/>
          </w:tcPr>
          <w:p w:rsidR="00DA6715" w:rsidRPr="008568F9" w:rsidRDefault="00DA6715" w:rsidP="008568F9">
            <w:pPr>
              <w:spacing w:after="0"/>
              <w:rPr>
                <w:rFonts w:ascii="Arial" w:eastAsia="Times New Roman" w:hAnsi="Arial" w:cs="Arial"/>
                <w:b/>
                <w:bCs/>
                <w:sz w:val="20"/>
                <w:szCs w:val="20"/>
              </w:rPr>
            </w:pPr>
            <w:r w:rsidRPr="008568F9">
              <w:rPr>
                <w:rFonts w:ascii="Arial" w:eastAsia="Times New Roman" w:hAnsi="Arial" w:cs="Arial"/>
                <w:b/>
                <w:bCs/>
                <w:sz w:val="20"/>
                <w:szCs w:val="20"/>
              </w:rPr>
              <w:t>PERIODICIDAD DEL INDICADOR Y/O LAS VARIABLES</w:t>
            </w:r>
          </w:p>
        </w:tc>
        <w:tc>
          <w:tcPr>
            <w:tcW w:w="2462" w:type="pct"/>
            <w:gridSpan w:val="2"/>
            <w:shd w:val="clear" w:color="auto" w:fill="auto"/>
            <w:vAlign w:val="center"/>
            <w:hideMark/>
          </w:tcPr>
          <w:p w:rsidR="00DA6715" w:rsidRPr="004A5BF9" w:rsidRDefault="00DA6715" w:rsidP="00346C0E">
            <w:pPr>
              <w:spacing w:after="0"/>
              <w:jc w:val="both"/>
              <w:rPr>
                <w:rFonts w:ascii="Arial" w:eastAsia="Times New Roman" w:hAnsi="Arial" w:cs="Arial"/>
                <w:sz w:val="20"/>
                <w:szCs w:val="20"/>
              </w:rPr>
            </w:pPr>
            <w:r>
              <w:rPr>
                <w:rFonts w:ascii="Arial" w:eastAsia="Times New Roman" w:hAnsi="Arial" w:cs="Arial"/>
                <w:sz w:val="20"/>
                <w:szCs w:val="20"/>
              </w:rPr>
              <w:t>Bienal y se levanta información de tres años.</w:t>
            </w:r>
          </w:p>
        </w:tc>
      </w:tr>
      <w:tr w:rsidR="00DA6715" w:rsidRPr="008C4A5A" w:rsidTr="009A01FA">
        <w:trPr>
          <w:trHeight w:val="513"/>
          <w:tblCellSpacing w:w="20" w:type="dxa"/>
        </w:trPr>
        <w:tc>
          <w:tcPr>
            <w:tcW w:w="2475" w:type="pct"/>
            <w:gridSpan w:val="3"/>
            <w:shd w:val="clear" w:color="auto" w:fill="C6D9F1"/>
            <w:vAlign w:val="center"/>
            <w:hideMark/>
          </w:tcPr>
          <w:p w:rsidR="00DA6715" w:rsidRPr="008568F9" w:rsidRDefault="00DA6715" w:rsidP="008568F9">
            <w:pPr>
              <w:spacing w:after="0"/>
              <w:rPr>
                <w:rFonts w:ascii="Arial" w:eastAsia="Times New Roman" w:hAnsi="Arial" w:cs="Arial"/>
                <w:b/>
                <w:bCs/>
                <w:sz w:val="20"/>
                <w:szCs w:val="20"/>
              </w:rPr>
            </w:pPr>
            <w:r w:rsidRPr="008568F9">
              <w:rPr>
                <w:rFonts w:ascii="Arial" w:eastAsia="Times New Roman" w:hAnsi="Arial" w:cs="Arial"/>
                <w:b/>
                <w:bCs/>
                <w:sz w:val="20"/>
                <w:szCs w:val="20"/>
              </w:rPr>
              <w:t>DISPONIBILIDAD DE LOS DATOS</w:t>
            </w:r>
          </w:p>
        </w:tc>
        <w:tc>
          <w:tcPr>
            <w:tcW w:w="2462" w:type="pct"/>
            <w:gridSpan w:val="2"/>
            <w:shd w:val="clear" w:color="auto" w:fill="auto"/>
            <w:vAlign w:val="center"/>
            <w:hideMark/>
          </w:tcPr>
          <w:p w:rsidR="00DA6715" w:rsidRPr="002A0D91" w:rsidRDefault="00DA6715" w:rsidP="00346C0E">
            <w:pPr>
              <w:spacing w:after="0"/>
              <w:jc w:val="both"/>
              <w:rPr>
                <w:rFonts w:ascii="Arial" w:eastAsia="Times New Roman" w:hAnsi="Arial" w:cs="Arial"/>
                <w:sz w:val="20"/>
                <w:szCs w:val="20"/>
              </w:rPr>
            </w:pPr>
            <w:r w:rsidRPr="00EF607C">
              <w:rPr>
                <w:rFonts w:ascii="Arial" w:eastAsia="Times New Roman" w:hAnsi="Arial" w:cs="Arial"/>
                <w:sz w:val="20"/>
                <w:szCs w:val="20"/>
              </w:rPr>
              <w:t>2009 - 2014.</w:t>
            </w:r>
          </w:p>
        </w:tc>
      </w:tr>
      <w:tr w:rsidR="009A01FA" w:rsidRPr="008C4A5A" w:rsidTr="002238CD">
        <w:trPr>
          <w:trHeight w:val="470"/>
          <w:tblCellSpacing w:w="20" w:type="dxa"/>
        </w:trPr>
        <w:tc>
          <w:tcPr>
            <w:tcW w:w="1098" w:type="pct"/>
            <w:vMerge w:val="restart"/>
            <w:tcBorders>
              <w:top w:val="outset" w:sz="6" w:space="0" w:color="auto"/>
              <w:right w:val="outset" w:sz="6" w:space="0" w:color="auto"/>
            </w:tcBorders>
            <w:shd w:val="clear" w:color="auto" w:fill="C6D9F1"/>
            <w:vAlign w:val="center"/>
          </w:tcPr>
          <w:p w:rsidR="009A01FA" w:rsidRPr="008568F9" w:rsidRDefault="009A01FA" w:rsidP="008568F9">
            <w:pPr>
              <w:spacing w:after="0"/>
              <w:rPr>
                <w:rFonts w:ascii="Arial" w:eastAsia="Times New Roman" w:hAnsi="Arial" w:cs="Arial"/>
                <w:b/>
                <w:bCs/>
                <w:sz w:val="20"/>
                <w:szCs w:val="20"/>
              </w:rPr>
            </w:pPr>
            <w:r w:rsidRPr="008568F9">
              <w:rPr>
                <w:rFonts w:ascii="Arial" w:eastAsia="Times New Roman" w:hAnsi="Arial" w:cs="Arial"/>
                <w:b/>
                <w:bCs/>
                <w:sz w:val="20"/>
                <w:szCs w:val="20"/>
              </w:rPr>
              <w:t>NIVEL DE DESAGREGACIÓN</w:t>
            </w:r>
          </w:p>
        </w:tc>
        <w:tc>
          <w:tcPr>
            <w:tcW w:w="1356" w:type="pct"/>
            <w:gridSpan w:val="2"/>
            <w:tcBorders>
              <w:top w:val="outset" w:sz="6" w:space="0" w:color="auto"/>
              <w:left w:val="outset" w:sz="6" w:space="0" w:color="auto"/>
            </w:tcBorders>
            <w:shd w:val="clear" w:color="auto" w:fill="C6D9F1"/>
            <w:vAlign w:val="center"/>
          </w:tcPr>
          <w:p w:rsidR="009A01FA" w:rsidRPr="008568F9" w:rsidRDefault="009A01FA" w:rsidP="008568F9">
            <w:pPr>
              <w:spacing w:after="0"/>
              <w:rPr>
                <w:rFonts w:ascii="Arial" w:eastAsia="Times New Roman" w:hAnsi="Arial" w:cs="Arial"/>
                <w:b/>
                <w:bCs/>
                <w:sz w:val="20"/>
                <w:szCs w:val="20"/>
              </w:rPr>
            </w:pPr>
            <w:r w:rsidRPr="008568F9">
              <w:rPr>
                <w:rFonts w:ascii="Arial" w:eastAsia="Times New Roman" w:hAnsi="Arial" w:cs="Arial"/>
                <w:b/>
                <w:bCs/>
                <w:sz w:val="20"/>
                <w:szCs w:val="20"/>
              </w:rPr>
              <w:t>GEOGRÁFICO</w:t>
            </w:r>
          </w:p>
        </w:tc>
        <w:tc>
          <w:tcPr>
            <w:tcW w:w="2462" w:type="pct"/>
            <w:gridSpan w:val="2"/>
            <w:shd w:val="clear" w:color="auto" w:fill="auto"/>
            <w:vAlign w:val="center"/>
          </w:tcPr>
          <w:p w:rsidR="009A01FA" w:rsidRPr="004A5BF9" w:rsidRDefault="009A01FA" w:rsidP="002C7B82">
            <w:pPr>
              <w:spacing w:after="0"/>
              <w:jc w:val="both"/>
              <w:rPr>
                <w:rFonts w:ascii="Arial" w:eastAsia="Times New Roman" w:hAnsi="Arial" w:cs="Arial"/>
                <w:sz w:val="20"/>
                <w:szCs w:val="20"/>
              </w:rPr>
            </w:pPr>
            <w:r>
              <w:rPr>
                <w:rFonts w:ascii="Arial" w:eastAsia="Times New Roman" w:hAnsi="Arial" w:cs="Arial"/>
                <w:sz w:val="20"/>
                <w:szCs w:val="20"/>
              </w:rPr>
              <w:t>Nacional</w:t>
            </w:r>
          </w:p>
        </w:tc>
      </w:tr>
      <w:tr w:rsidR="009A01FA" w:rsidRPr="008C4A5A" w:rsidTr="009A01FA">
        <w:trPr>
          <w:trHeight w:val="513"/>
          <w:tblCellSpacing w:w="20" w:type="dxa"/>
        </w:trPr>
        <w:tc>
          <w:tcPr>
            <w:tcW w:w="1098" w:type="pct"/>
            <w:vMerge/>
            <w:tcBorders>
              <w:right w:val="outset" w:sz="6" w:space="0" w:color="auto"/>
            </w:tcBorders>
            <w:shd w:val="clear" w:color="auto" w:fill="C6D9F1"/>
            <w:vAlign w:val="center"/>
          </w:tcPr>
          <w:p w:rsidR="009A01FA" w:rsidRPr="008568F9" w:rsidRDefault="009A01FA" w:rsidP="008568F9">
            <w:pPr>
              <w:spacing w:after="0"/>
              <w:rPr>
                <w:rFonts w:ascii="Arial" w:eastAsia="Times New Roman" w:hAnsi="Arial" w:cs="Arial"/>
                <w:b/>
                <w:bCs/>
                <w:sz w:val="20"/>
                <w:szCs w:val="20"/>
              </w:rPr>
            </w:pPr>
          </w:p>
        </w:tc>
        <w:tc>
          <w:tcPr>
            <w:tcW w:w="1356" w:type="pct"/>
            <w:gridSpan w:val="2"/>
            <w:tcBorders>
              <w:left w:val="outset" w:sz="6" w:space="0" w:color="auto"/>
            </w:tcBorders>
            <w:shd w:val="clear" w:color="auto" w:fill="C6D9F1"/>
            <w:vAlign w:val="center"/>
          </w:tcPr>
          <w:p w:rsidR="009A01FA" w:rsidRPr="008568F9" w:rsidRDefault="009A01FA" w:rsidP="008568F9">
            <w:pPr>
              <w:spacing w:after="0"/>
              <w:rPr>
                <w:rFonts w:ascii="Arial" w:eastAsia="Times New Roman" w:hAnsi="Arial" w:cs="Arial"/>
                <w:b/>
                <w:bCs/>
                <w:sz w:val="20"/>
                <w:szCs w:val="20"/>
              </w:rPr>
            </w:pPr>
            <w:r w:rsidRPr="008568F9">
              <w:rPr>
                <w:rFonts w:ascii="Arial" w:eastAsia="Times New Roman" w:hAnsi="Arial" w:cs="Arial"/>
                <w:b/>
                <w:bCs/>
                <w:sz w:val="20"/>
                <w:szCs w:val="20"/>
              </w:rPr>
              <w:t>GENERAL</w:t>
            </w:r>
          </w:p>
        </w:tc>
        <w:tc>
          <w:tcPr>
            <w:tcW w:w="2462" w:type="pct"/>
            <w:gridSpan w:val="2"/>
            <w:shd w:val="clear" w:color="auto" w:fill="auto"/>
            <w:vAlign w:val="center"/>
          </w:tcPr>
          <w:p w:rsidR="009A01FA" w:rsidRPr="004A5BF9" w:rsidRDefault="009A01FA" w:rsidP="002C7B82">
            <w:pPr>
              <w:spacing w:after="0"/>
              <w:jc w:val="both"/>
              <w:rPr>
                <w:rFonts w:ascii="Arial" w:eastAsia="Times New Roman" w:hAnsi="Arial" w:cs="Arial"/>
                <w:sz w:val="20"/>
                <w:szCs w:val="20"/>
              </w:rPr>
            </w:pPr>
            <w:r>
              <w:rPr>
                <w:rFonts w:ascii="Arial" w:eastAsia="Times New Roman" w:hAnsi="Arial" w:cs="Arial"/>
                <w:sz w:val="20"/>
                <w:szCs w:val="20"/>
              </w:rPr>
              <w:t>----------</w:t>
            </w:r>
          </w:p>
        </w:tc>
      </w:tr>
      <w:tr w:rsidR="009A01FA" w:rsidRPr="008C4A5A" w:rsidTr="009A01FA">
        <w:trPr>
          <w:trHeight w:val="513"/>
          <w:tblCellSpacing w:w="20" w:type="dxa"/>
        </w:trPr>
        <w:tc>
          <w:tcPr>
            <w:tcW w:w="1098" w:type="pct"/>
            <w:vMerge/>
            <w:tcBorders>
              <w:bottom w:val="outset" w:sz="6" w:space="0" w:color="auto"/>
              <w:right w:val="outset" w:sz="6" w:space="0" w:color="auto"/>
            </w:tcBorders>
            <w:shd w:val="clear" w:color="auto" w:fill="C6D9F1"/>
            <w:vAlign w:val="center"/>
          </w:tcPr>
          <w:p w:rsidR="009A01FA" w:rsidRPr="008568F9" w:rsidRDefault="009A01FA" w:rsidP="008568F9">
            <w:pPr>
              <w:spacing w:after="0"/>
              <w:rPr>
                <w:rFonts w:ascii="Arial" w:eastAsia="Times New Roman" w:hAnsi="Arial" w:cs="Arial"/>
                <w:b/>
                <w:bCs/>
                <w:sz w:val="20"/>
                <w:szCs w:val="20"/>
              </w:rPr>
            </w:pPr>
          </w:p>
        </w:tc>
        <w:tc>
          <w:tcPr>
            <w:tcW w:w="1356" w:type="pct"/>
            <w:gridSpan w:val="2"/>
            <w:tcBorders>
              <w:left w:val="outset" w:sz="6" w:space="0" w:color="auto"/>
              <w:bottom w:val="outset" w:sz="6" w:space="0" w:color="auto"/>
            </w:tcBorders>
            <w:shd w:val="clear" w:color="auto" w:fill="C6D9F1"/>
            <w:vAlign w:val="center"/>
          </w:tcPr>
          <w:p w:rsidR="009A01FA" w:rsidRPr="008568F9" w:rsidRDefault="009A01FA" w:rsidP="008568F9">
            <w:pPr>
              <w:spacing w:after="0"/>
              <w:rPr>
                <w:rFonts w:ascii="Arial" w:eastAsia="Times New Roman" w:hAnsi="Arial" w:cs="Arial"/>
                <w:b/>
                <w:bCs/>
                <w:sz w:val="20"/>
                <w:szCs w:val="20"/>
              </w:rPr>
            </w:pPr>
            <w:r w:rsidRPr="008568F9">
              <w:rPr>
                <w:rFonts w:ascii="Arial" w:eastAsia="Times New Roman" w:hAnsi="Arial" w:cs="Arial"/>
                <w:b/>
                <w:bCs/>
                <w:sz w:val="20"/>
                <w:szCs w:val="20"/>
              </w:rPr>
              <w:t>OTROS ÁMBITOS</w:t>
            </w:r>
          </w:p>
        </w:tc>
        <w:tc>
          <w:tcPr>
            <w:tcW w:w="2462" w:type="pct"/>
            <w:gridSpan w:val="2"/>
            <w:shd w:val="clear" w:color="auto" w:fill="auto"/>
            <w:vAlign w:val="center"/>
          </w:tcPr>
          <w:p w:rsidR="009A01FA" w:rsidRPr="004A5BF9" w:rsidRDefault="009A01FA" w:rsidP="002C7B82">
            <w:pPr>
              <w:spacing w:after="0"/>
              <w:jc w:val="both"/>
              <w:rPr>
                <w:rFonts w:ascii="Arial" w:eastAsia="Times New Roman" w:hAnsi="Arial" w:cs="Arial"/>
                <w:sz w:val="20"/>
                <w:szCs w:val="20"/>
              </w:rPr>
            </w:pPr>
            <w:r>
              <w:rPr>
                <w:rFonts w:ascii="Arial" w:eastAsia="Times New Roman" w:hAnsi="Arial" w:cs="Arial"/>
                <w:sz w:val="20"/>
                <w:szCs w:val="20"/>
              </w:rPr>
              <w:t>----------</w:t>
            </w:r>
          </w:p>
        </w:tc>
      </w:tr>
      <w:tr w:rsidR="00DA6715" w:rsidRPr="008C4A5A" w:rsidTr="002238CD">
        <w:trPr>
          <w:trHeight w:val="620"/>
          <w:tblCellSpacing w:w="20" w:type="dxa"/>
        </w:trPr>
        <w:tc>
          <w:tcPr>
            <w:tcW w:w="2475" w:type="pct"/>
            <w:gridSpan w:val="3"/>
            <w:shd w:val="clear" w:color="auto" w:fill="C6D9F1"/>
            <w:vAlign w:val="center"/>
            <w:hideMark/>
          </w:tcPr>
          <w:p w:rsidR="00DA6715" w:rsidRPr="008568F9" w:rsidRDefault="00DA6715" w:rsidP="008568F9">
            <w:pPr>
              <w:spacing w:after="0"/>
              <w:rPr>
                <w:rFonts w:ascii="Arial" w:eastAsia="Times New Roman" w:hAnsi="Arial" w:cs="Arial"/>
                <w:b/>
                <w:bCs/>
                <w:sz w:val="20"/>
                <w:szCs w:val="20"/>
              </w:rPr>
            </w:pPr>
            <w:r w:rsidRPr="008568F9">
              <w:rPr>
                <w:rFonts w:ascii="Arial" w:eastAsia="Times New Roman" w:hAnsi="Arial" w:cs="Arial"/>
                <w:b/>
                <w:bCs/>
                <w:sz w:val="20"/>
                <w:szCs w:val="20"/>
              </w:rPr>
              <w:t>INFORMACIÓN GEO – REFERENCIADA</w:t>
            </w:r>
          </w:p>
        </w:tc>
        <w:tc>
          <w:tcPr>
            <w:tcW w:w="2462" w:type="pct"/>
            <w:gridSpan w:val="2"/>
            <w:shd w:val="clear" w:color="auto" w:fill="auto"/>
            <w:vAlign w:val="center"/>
            <w:hideMark/>
          </w:tcPr>
          <w:p w:rsidR="00DA6715" w:rsidRPr="00691B52" w:rsidRDefault="00DA6715" w:rsidP="00346C0E">
            <w:pPr>
              <w:spacing w:after="0"/>
              <w:jc w:val="both"/>
              <w:rPr>
                <w:rFonts w:ascii="Arial" w:eastAsia="Times New Roman" w:hAnsi="Arial" w:cs="Arial"/>
                <w:color w:val="000000"/>
                <w:sz w:val="20"/>
                <w:szCs w:val="20"/>
              </w:rPr>
            </w:pPr>
            <w:r w:rsidRPr="00691B52">
              <w:rPr>
                <w:rFonts w:ascii="Arial" w:eastAsia="Times New Roman" w:hAnsi="Arial" w:cs="Arial"/>
                <w:color w:val="000000"/>
                <w:sz w:val="20"/>
                <w:szCs w:val="20"/>
              </w:rPr>
              <w:t>No aplica.</w:t>
            </w:r>
          </w:p>
        </w:tc>
      </w:tr>
      <w:tr w:rsidR="00DA6715" w:rsidRPr="008C4A5A" w:rsidTr="002238CD">
        <w:trPr>
          <w:trHeight w:val="889"/>
          <w:tblCellSpacing w:w="20" w:type="dxa"/>
        </w:trPr>
        <w:tc>
          <w:tcPr>
            <w:tcW w:w="2475" w:type="pct"/>
            <w:gridSpan w:val="3"/>
            <w:shd w:val="clear" w:color="auto" w:fill="C6D9F1"/>
            <w:vAlign w:val="center"/>
            <w:hideMark/>
          </w:tcPr>
          <w:p w:rsidR="00DA6715" w:rsidRPr="008568F9" w:rsidRDefault="00285D57" w:rsidP="008568F9">
            <w:pPr>
              <w:spacing w:after="0"/>
              <w:rPr>
                <w:rFonts w:ascii="Arial" w:eastAsia="Times New Roman" w:hAnsi="Arial" w:cs="Arial"/>
                <w:b/>
                <w:bCs/>
                <w:sz w:val="20"/>
                <w:szCs w:val="20"/>
              </w:rPr>
            </w:pPr>
            <w:r w:rsidRPr="00EF607C">
              <w:rPr>
                <w:rFonts w:ascii="Arial" w:eastAsia="Times New Roman" w:hAnsi="Arial" w:cs="Arial"/>
                <w:b/>
                <w:bCs/>
                <w:color w:val="000000"/>
                <w:sz w:val="20"/>
                <w:szCs w:val="20"/>
              </w:rPr>
              <w:t xml:space="preserve">RELACIÓN CON  INSTRUMENTOS DE PLANIFICACIÓN NACIONAL </w:t>
            </w:r>
            <w:r>
              <w:rPr>
                <w:rFonts w:ascii="Arial" w:hAnsi="Arial" w:cs="Arial"/>
                <w:b/>
                <w:sz w:val="20"/>
                <w:szCs w:val="20"/>
              </w:rPr>
              <w:t xml:space="preserve">E </w:t>
            </w:r>
            <w:r>
              <w:rPr>
                <w:rFonts w:ascii="Arial" w:eastAsia="Times New Roman" w:hAnsi="Arial" w:cs="Arial"/>
                <w:b/>
                <w:bCs/>
                <w:color w:val="000000"/>
                <w:sz w:val="20"/>
                <w:szCs w:val="20"/>
              </w:rPr>
              <w:t>INTERNACIONAL</w:t>
            </w:r>
          </w:p>
        </w:tc>
        <w:tc>
          <w:tcPr>
            <w:tcW w:w="2462" w:type="pct"/>
            <w:gridSpan w:val="2"/>
            <w:shd w:val="clear" w:color="auto" w:fill="auto"/>
            <w:vAlign w:val="center"/>
            <w:hideMark/>
          </w:tcPr>
          <w:p w:rsidR="00DA6715" w:rsidRPr="00691B52" w:rsidRDefault="002238CD" w:rsidP="00346C0E">
            <w:pPr>
              <w:spacing w:after="0"/>
              <w:jc w:val="both"/>
              <w:rPr>
                <w:rFonts w:ascii="Arial" w:eastAsia="Times New Roman" w:hAnsi="Arial" w:cs="Arial"/>
                <w:color w:val="000000"/>
                <w:sz w:val="20"/>
                <w:szCs w:val="20"/>
              </w:rPr>
            </w:pPr>
            <w:r w:rsidRPr="009A3777">
              <w:rPr>
                <w:rFonts w:ascii="Arial" w:eastAsia="Times New Roman" w:hAnsi="Arial" w:cs="Arial"/>
                <w:color w:val="000000"/>
                <w:sz w:val="20"/>
                <w:szCs w:val="20"/>
              </w:rPr>
              <w:t>Plan Nacional de Desarrollo / Plan Nacional para el Buen Vivir 2013-2017.</w:t>
            </w:r>
          </w:p>
        </w:tc>
      </w:tr>
      <w:tr w:rsidR="00DA6715" w:rsidRPr="008C4A5A" w:rsidTr="002238CD">
        <w:trPr>
          <w:trHeight w:val="1542"/>
          <w:tblCellSpacing w:w="20" w:type="dxa"/>
        </w:trPr>
        <w:tc>
          <w:tcPr>
            <w:tcW w:w="2475" w:type="pct"/>
            <w:gridSpan w:val="3"/>
            <w:shd w:val="clear" w:color="auto" w:fill="C6D9F1"/>
            <w:vAlign w:val="center"/>
          </w:tcPr>
          <w:p w:rsidR="00DA6715" w:rsidRPr="008568F9" w:rsidRDefault="00DA6715" w:rsidP="008568F9">
            <w:pPr>
              <w:spacing w:after="0"/>
              <w:rPr>
                <w:rFonts w:ascii="Arial" w:eastAsia="Times New Roman" w:hAnsi="Arial" w:cs="Arial"/>
                <w:b/>
                <w:bCs/>
                <w:sz w:val="20"/>
                <w:szCs w:val="20"/>
              </w:rPr>
            </w:pPr>
            <w:r w:rsidRPr="008568F9">
              <w:rPr>
                <w:rFonts w:ascii="Arial" w:eastAsia="Times New Roman" w:hAnsi="Arial" w:cs="Arial"/>
                <w:b/>
                <w:bCs/>
                <w:sz w:val="20"/>
                <w:szCs w:val="20"/>
              </w:rPr>
              <w:t>REFERENCIAS BIBLIOGRÁFICAS DE LA CONSTRUCCIÓN DEL INDICADOR</w:t>
            </w:r>
          </w:p>
        </w:tc>
        <w:tc>
          <w:tcPr>
            <w:tcW w:w="2462" w:type="pct"/>
            <w:gridSpan w:val="2"/>
            <w:shd w:val="clear" w:color="auto" w:fill="auto"/>
            <w:vAlign w:val="center"/>
          </w:tcPr>
          <w:p w:rsidR="00DA6715" w:rsidRDefault="00DA6715" w:rsidP="00346C0E">
            <w:pPr>
              <w:spacing w:after="0"/>
              <w:jc w:val="both"/>
              <w:rPr>
                <w:rFonts w:ascii="Arial" w:eastAsia="Times New Roman" w:hAnsi="Arial" w:cs="Arial"/>
                <w:sz w:val="20"/>
                <w:szCs w:val="20"/>
              </w:rPr>
            </w:pPr>
            <w:r w:rsidRPr="00691B52">
              <w:rPr>
                <w:rFonts w:ascii="Arial" w:eastAsia="Times New Roman" w:hAnsi="Arial" w:cs="Arial"/>
                <w:sz w:val="20"/>
                <w:szCs w:val="20"/>
              </w:rPr>
              <w:t>Manual de Frascati; Propuesta de Norma Práctica para Encuestas de Investigación y Desarrollo Experimental, 2002.</w:t>
            </w:r>
          </w:p>
          <w:p w:rsidR="00F80DF2" w:rsidRPr="00691B52" w:rsidRDefault="00F80DF2" w:rsidP="00346C0E">
            <w:pPr>
              <w:spacing w:after="0"/>
              <w:jc w:val="both"/>
              <w:rPr>
                <w:rFonts w:ascii="Arial" w:eastAsia="Times New Roman" w:hAnsi="Arial" w:cs="Arial"/>
                <w:sz w:val="20"/>
                <w:szCs w:val="20"/>
              </w:rPr>
            </w:pPr>
          </w:p>
          <w:p w:rsidR="00DA6715" w:rsidRPr="00694CF4" w:rsidRDefault="00D00390" w:rsidP="00346C0E">
            <w:pPr>
              <w:spacing w:after="0"/>
              <w:jc w:val="both"/>
              <w:rPr>
                <w:rFonts w:ascii="Arial" w:eastAsia="Times New Roman" w:hAnsi="Arial" w:cs="Arial"/>
                <w:sz w:val="20"/>
                <w:szCs w:val="20"/>
              </w:rPr>
            </w:pPr>
            <w:r>
              <w:rPr>
                <w:rFonts w:ascii="Arial" w:eastAsia="Times New Roman" w:hAnsi="Arial" w:cs="Arial"/>
                <w:sz w:val="20"/>
                <w:szCs w:val="20"/>
              </w:rPr>
              <w:t>RI</w:t>
            </w:r>
            <w:r w:rsidR="00DA6715" w:rsidRPr="00691B52">
              <w:rPr>
                <w:rFonts w:ascii="Arial" w:eastAsia="Times New Roman" w:hAnsi="Arial" w:cs="Arial"/>
                <w:sz w:val="20"/>
                <w:szCs w:val="20"/>
              </w:rPr>
              <w:t>CYT, Definiciones de Indicadores Seleccionados.</w:t>
            </w:r>
          </w:p>
        </w:tc>
      </w:tr>
      <w:tr w:rsidR="00DA6715" w:rsidRPr="000376A3" w:rsidTr="002238CD">
        <w:trPr>
          <w:trHeight w:val="581"/>
          <w:tblCellSpacing w:w="20" w:type="dxa"/>
        </w:trPr>
        <w:tc>
          <w:tcPr>
            <w:tcW w:w="2475" w:type="pct"/>
            <w:gridSpan w:val="3"/>
            <w:shd w:val="clear" w:color="auto" w:fill="C6D9F1"/>
            <w:vAlign w:val="center"/>
            <w:hideMark/>
          </w:tcPr>
          <w:p w:rsidR="00DA6715" w:rsidRPr="008568F9" w:rsidRDefault="00DA6715" w:rsidP="008568F9">
            <w:pPr>
              <w:spacing w:after="0"/>
              <w:rPr>
                <w:rFonts w:ascii="Arial" w:eastAsia="Times New Roman" w:hAnsi="Arial" w:cs="Arial"/>
                <w:b/>
                <w:bCs/>
                <w:sz w:val="20"/>
                <w:szCs w:val="20"/>
              </w:rPr>
            </w:pPr>
            <w:r w:rsidRPr="008568F9">
              <w:rPr>
                <w:rFonts w:ascii="Arial" w:eastAsia="Times New Roman" w:hAnsi="Arial" w:cs="Arial"/>
                <w:b/>
                <w:bCs/>
                <w:sz w:val="20"/>
                <w:szCs w:val="20"/>
              </w:rPr>
              <w:t>FECHA DE ELABORACIÓN DE LA FICHA METODOLÓGICA</w:t>
            </w:r>
          </w:p>
        </w:tc>
        <w:tc>
          <w:tcPr>
            <w:tcW w:w="2462" w:type="pct"/>
            <w:gridSpan w:val="2"/>
            <w:shd w:val="clear" w:color="auto" w:fill="auto"/>
            <w:vAlign w:val="center"/>
            <w:hideMark/>
          </w:tcPr>
          <w:p w:rsidR="00DA6715" w:rsidRPr="00691B52" w:rsidRDefault="00DA6715" w:rsidP="00346C0E">
            <w:pPr>
              <w:spacing w:after="0"/>
              <w:jc w:val="both"/>
              <w:rPr>
                <w:rFonts w:ascii="Arial" w:eastAsia="Times New Roman" w:hAnsi="Arial" w:cs="Arial"/>
                <w:color w:val="000000"/>
                <w:sz w:val="20"/>
                <w:szCs w:val="20"/>
              </w:rPr>
            </w:pPr>
            <w:r w:rsidRPr="00691B52">
              <w:rPr>
                <w:rFonts w:ascii="Arial" w:eastAsia="Times New Roman" w:hAnsi="Arial" w:cs="Arial"/>
                <w:sz w:val="20"/>
                <w:szCs w:val="20"/>
              </w:rPr>
              <w:t>12/03/2013</w:t>
            </w:r>
          </w:p>
        </w:tc>
      </w:tr>
      <w:tr w:rsidR="00DA6715" w:rsidRPr="008C4A5A" w:rsidTr="002238CD">
        <w:trPr>
          <w:trHeight w:val="622"/>
          <w:tblCellSpacing w:w="20" w:type="dxa"/>
        </w:trPr>
        <w:tc>
          <w:tcPr>
            <w:tcW w:w="2475" w:type="pct"/>
            <w:gridSpan w:val="3"/>
            <w:shd w:val="clear" w:color="auto" w:fill="C6D9F1"/>
            <w:vAlign w:val="center"/>
            <w:hideMark/>
          </w:tcPr>
          <w:p w:rsidR="00DA6715" w:rsidRPr="008568F9" w:rsidRDefault="00DA6715" w:rsidP="008568F9">
            <w:pPr>
              <w:spacing w:after="0"/>
              <w:rPr>
                <w:rFonts w:ascii="Arial" w:eastAsia="Times New Roman" w:hAnsi="Arial" w:cs="Arial"/>
                <w:b/>
                <w:bCs/>
                <w:sz w:val="20"/>
                <w:szCs w:val="20"/>
              </w:rPr>
            </w:pPr>
            <w:r w:rsidRPr="008568F9">
              <w:rPr>
                <w:rFonts w:ascii="Arial" w:eastAsia="Times New Roman" w:hAnsi="Arial" w:cs="Arial"/>
                <w:b/>
                <w:bCs/>
                <w:sz w:val="20"/>
                <w:szCs w:val="20"/>
              </w:rPr>
              <w:t>FECHA DE LA ÚLTIMA ACTUALIZACIÓN DE LA FICHA</w:t>
            </w:r>
          </w:p>
        </w:tc>
        <w:tc>
          <w:tcPr>
            <w:tcW w:w="2462" w:type="pct"/>
            <w:gridSpan w:val="2"/>
            <w:shd w:val="clear" w:color="auto" w:fill="auto"/>
            <w:vAlign w:val="center"/>
            <w:hideMark/>
          </w:tcPr>
          <w:p w:rsidR="00DA6715" w:rsidRPr="00691B52" w:rsidRDefault="00DA6715" w:rsidP="00346C0E">
            <w:pPr>
              <w:spacing w:after="0"/>
              <w:jc w:val="both"/>
              <w:rPr>
                <w:rFonts w:ascii="Arial" w:eastAsia="Times New Roman" w:hAnsi="Arial" w:cs="Arial"/>
                <w:color w:val="000000"/>
                <w:sz w:val="20"/>
                <w:szCs w:val="20"/>
              </w:rPr>
            </w:pPr>
            <w:r w:rsidRPr="00691B52">
              <w:rPr>
                <w:rFonts w:ascii="Arial" w:eastAsia="Times New Roman" w:hAnsi="Arial" w:cs="Arial"/>
                <w:sz w:val="20"/>
                <w:szCs w:val="20"/>
              </w:rPr>
              <w:t>09/03/2016</w:t>
            </w:r>
          </w:p>
        </w:tc>
      </w:tr>
      <w:tr w:rsidR="00DA6715" w:rsidRPr="008C4A5A" w:rsidTr="002238CD">
        <w:trPr>
          <w:trHeight w:val="533"/>
          <w:tblCellSpacing w:w="20" w:type="dxa"/>
        </w:trPr>
        <w:tc>
          <w:tcPr>
            <w:tcW w:w="2475" w:type="pct"/>
            <w:gridSpan w:val="3"/>
            <w:shd w:val="clear" w:color="auto" w:fill="C6D9F1"/>
            <w:vAlign w:val="center"/>
          </w:tcPr>
          <w:p w:rsidR="00DA6715" w:rsidRPr="008568F9" w:rsidRDefault="0027163C" w:rsidP="008568F9">
            <w:pPr>
              <w:spacing w:after="0"/>
              <w:rPr>
                <w:rFonts w:ascii="Arial" w:eastAsia="Times New Roman" w:hAnsi="Arial" w:cs="Arial"/>
                <w:b/>
                <w:bCs/>
                <w:sz w:val="20"/>
                <w:szCs w:val="20"/>
              </w:rPr>
            </w:pPr>
            <w:r w:rsidRPr="00001E36">
              <w:rPr>
                <w:rFonts w:ascii="Arial" w:eastAsia="Times New Roman" w:hAnsi="Arial" w:cs="Arial"/>
                <w:b/>
                <w:bCs/>
                <w:sz w:val="20"/>
                <w:szCs w:val="20"/>
              </w:rPr>
              <w:t xml:space="preserve">CLASIFICADOR </w:t>
            </w:r>
            <w:r>
              <w:rPr>
                <w:rFonts w:ascii="Arial" w:eastAsia="Times New Roman" w:hAnsi="Arial" w:cs="Arial"/>
                <w:b/>
                <w:bCs/>
                <w:sz w:val="20"/>
                <w:szCs w:val="20"/>
              </w:rPr>
              <w:t>TEMÁTICO ESTADÍ</w:t>
            </w:r>
            <w:r w:rsidRPr="00001E36">
              <w:rPr>
                <w:rFonts w:ascii="Arial" w:eastAsia="Times New Roman" w:hAnsi="Arial" w:cs="Arial"/>
                <w:b/>
                <w:bCs/>
                <w:sz w:val="20"/>
                <w:szCs w:val="20"/>
              </w:rPr>
              <w:t>STICO</w:t>
            </w:r>
          </w:p>
        </w:tc>
        <w:tc>
          <w:tcPr>
            <w:tcW w:w="1746" w:type="pct"/>
            <w:tcBorders>
              <w:right w:val="outset" w:sz="6" w:space="0" w:color="auto"/>
            </w:tcBorders>
            <w:shd w:val="clear" w:color="auto" w:fill="auto"/>
            <w:vAlign w:val="center"/>
          </w:tcPr>
          <w:p w:rsidR="00DA6715" w:rsidRPr="00636A16" w:rsidRDefault="00DA6715" w:rsidP="00346C0E">
            <w:pPr>
              <w:spacing w:after="0"/>
              <w:rPr>
                <w:rFonts w:ascii="Arial" w:eastAsia="Times New Roman" w:hAnsi="Arial" w:cs="Arial"/>
                <w:color w:val="000000"/>
                <w:sz w:val="20"/>
                <w:szCs w:val="20"/>
              </w:rPr>
            </w:pPr>
            <w:r w:rsidRPr="00636A16">
              <w:rPr>
                <w:rFonts w:ascii="Arial" w:eastAsia="Times New Roman" w:hAnsi="Arial" w:cs="Arial"/>
                <w:color w:val="000000"/>
                <w:sz w:val="20"/>
                <w:szCs w:val="20"/>
              </w:rPr>
              <w:t>Ciencia, tecnología e innovación</w:t>
            </w:r>
          </w:p>
        </w:tc>
        <w:tc>
          <w:tcPr>
            <w:tcW w:w="695" w:type="pct"/>
            <w:tcBorders>
              <w:left w:val="outset" w:sz="6" w:space="0" w:color="auto"/>
            </w:tcBorders>
            <w:shd w:val="clear" w:color="auto" w:fill="auto"/>
            <w:vAlign w:val="center"/>
          </w:tcPr>
          <w:p w:rsidR="00DA6715" w:rsidRPr="00636A16" w:rsidRDefault="00DA6715" w:rsidP="00346C0E">
            <w:pPr>
              <w:spacing w:after="0"/>
              <w:rPr>
                <w:rFonts w:ascii="Arial" w:eastAsia="Times New Roman" w:hAnsi="Arial" w:cs="Arial"/>
                <w:color w:val="000000"/>
                <w:sz w:val="20"/>
                <w:szCs w:val="20"/>
              </w:rPr>
            </w:pPr>
            <w:r w:rsidRPr="00636A16">
              <w:rPr>
                <w:rFonts w:ascii="Arial" w:eastAsia="Times New Roman" w:hAnsi="Arial" w:cs="Arial"/>
                <w:color w:val="000000"/>
                <w:sz w:val="20"/>
                <w:szCs w:val="20"/>
              </w:rPr>
              <w:t>2.9</w:t>
            </w:r>
          </w:p>
        </w:tc>
      </w:tr>
      <w:tr w:rsidR="00DA6715" w:rsidRPr="008C4A5A" w:rsidTr="009A01FA">
        <w:trPr>
          <w:trHeight w:val="591"/>
          <w:tblCellSpacing w:w="20" w:type="dxa"/>
        </w:trPr>
        <w:tc>
          <w:tcPr>
            <w:tcW w:w="2475" w:type="pct"/>
            <w:gridSpan w:val="3"/>
            <w:shd w:val="clear" w:color="auto" w:fill="C6D9F1"/>
            <w:vAlign w:val="center"/>
          </w:tcPr>
          <w:p w:rsidR="00DA6715" w:rsidRPr="008568F9" w:rsidRDefault="00DA6715" w:rsidP="008568F9">
            <w:pPr>
              <w:spacing w:after="0"/>
              <w:rPr>
                <w:rFonts w:ascii="Arial" w:eastAsia="Times New Roman" w:hAnsi="Arial" w:cs="Arial"/>
                <w:b/>
                <w:bCs/>
                <w:sz w:val="20"/>
                <w:szCs w:val="20"/>
              </w:rPr>
            </w:pPr>
            <w:r w:rsidRPr="008568F9">
              <w:rPr>
                <w:rFonts w:ascii="Arial" w:eastAsia="Times New Roman" w:hAnsi="Arial" w:cs="Arial"/>
                <w:b/>
                <w:bCs/>
                <w:sz w:val="20"/>
                <w:szCs w:val="20"/>
              </w:rPr>
              <w:t>ELABORADO POR</w:t>
            </w:r>
          </w:p>
        </w:tc>
        <w:tc>
          <w:tcPr>
            <w:tcW w:w="2462" w:type="pct"/>
            <w:gridSpan w:val="2"/>
            <w:shd w:val="clear" w:color="auto" w:fill="auto"/>
            <w:vAlign w:val="center"/>
          </w:tcPr>
          <w:p w:rsidR="00DA6715" w:rsidRPr="008C4A5A" w:rsidRDefault="00DA6715" w:rsidP="00346C0E">
            <w:pPr>
              <w:spacing w:after="0"/>
              <w:jc w:val="both"/>
              <w:rPr>
                <w:rFonts w:ascii="Arial" w:eastAsia="Times New Roman" w:hAnsi="Arial" w:cs="Arial"/>
                <w:color w:val="000000"/>
                <w:sz w:val="20"/>
                <w:szCs w:val="20"/>
              </w:rPr>
            </w:pPr>
            <w:r w:rsidRPr="00691B52">
              <w:rPr>
                <w:rFonts w:ascii="Arial" w:eastAsia="Times New Roman" w:hAnsi="Arial" w:cs="Arial"/>
                <w:color w:val="000000"/>
                <w:sz w:val="20"/>
                <w:szCs w:val="20"/>
              </w:rPr>
              <w:t>Instituto Nacional de Estadística y Censos – INEC.</w:t>
            </w:r>
          </w:p>
        </w:tc>
      </w:tr>
    </w:tbl>
    <w:p w:rsidR="005B2B5B" w:rsidRDefault="00B42088"/>
    <w:sectPr w:rsidR="005B2B5B" w:rsidSect="008568F9">
      <w:headerReference w:type="default" r:id="rId8"/>
      <w:footerReference w:type="default" r:id="rId9"/>
      <w:pgSz w:w="12240" w:h="15840"/>
      <w:pgMar w:top="1418" w:right="1418"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088" w:rsidRDefault="00B42088" w:rsidP="0022182B">
      <w:pPr>
        <w:spacing w:after="0" w:line="240" w:lineRule="auto"/>
      </w:pPr>
      <w:r>
        <w:separator/>
      </w:r>
    </w:p>
  </w:endnote>
  <w:endnote w:type="continuationSeparator" w:id="0">
    <w:p w:rsidR="00B42088" w:rsidRDefault="00B42088" w:rsidP="00221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886264"/>
      <w:docPartObj>
        <w:docPartGallery w:val="Page Numbers (Bottom of Page)"/>
        <w:docPartUnique/>
      </w:docPartObj>
    </w:sdtPr>
    <w:sdtEndPr/>
    <w:sdtContent>
      <w:p w:rsidR="0022182B" w:rsidRDefault="0022182B">
        <w:pPr>
          <w:pStyle w:val="Piedepgina"/>
          <w:jc w:val="center"/>
        </w:pPr>
        <w:r>
          <w:fldChar w:fldCharType="begin"/>
        </w:r>
        <w:r>
          <w:instrText>PAGE   \* MERGEFORMAT</w:instrText>
        </w:r>
        <w:r>
          <w:fldChar w:fldCharType="separate"/>
        </w:r>
        <w:r w:rsidR="002842D2" w:rsidRPr="002842D2">
          <w:rPr>
            <w:noProof/>
            <w:lang w:val="es-ES"/>
          </w:rPr>
          <w:t>1</w:t>
        </w:r>
        <w:r>
          <w:fldChar w:fldCharType="end"/>
        </w:r>
      </w:p>
    </w:sdtContent>
  </w:sdt>
  <w:p w:rsidR="0022182B" w:rsidRDefault="0022182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088" w:rsidRDefault="00B42088" w:rsidP="0022182B">
      <w:pPr>
        <w:spacing w:after="0" w:line="240" w:lineRule="auto"/>
      </w:pPr>
      <w:r>
        <w:separator/>
      </w:r>
    </w:p>
  </w:footnote>
  <w:footnote w:type="continuationSeparator" w:id="0">
    <w:p w:rsidR="00B42088" w:rsidRDefault="00B42088" w:rsidP="002218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82B" w:rsidRDefault="00EC276D">
    <w:pPr>
      <w:pStyle w:val="Encabezado"/>
    </w:pPr>
    <w:r>
      <w:rPr>
        <w:noProof/>
        <w:lang w:eastAsia="es-EC"/>
      </w:rPr>
      <w:drawing>
        <wp:anchor distT="0" distB="0" distL="114300" distR="114300" simplePos="0" relativeHeight="251659264" behindDoc="0" locked="0" layoutInCell="1" allowOverlap="1" wp14:anchorId="1790FE85" wp14:editId="3080E120">
          <wp:simplePos x="0" y="0"/>
          <wp:positionH relativeFrom="column">
            <wp:posOffset>-1080135</wp:posOffset>
          </wp:positionH>
          <wp:positionV relativeFrom="paragraph">
            <wp:posOffset>-459105</wp:posOffset>
          </wp:positionV>
          <wp:extent cx="7772400" cy="605155"/>
          <wp:effectExtent l="0" t="0" r="0" b="4445"/>
          <wp:wrapThrough wrapText="bothSides">
            <wp:wrapPolygon edited="0">
              <wp:start x="0" y="0"/>
              <wp:lineTo x="0" y="21079"/>
              <wp:lineTo x="21547" y="21079"/>
              <wp:lineTo x="21547" y="0"/>
              <wp:lineTo x="0" y="0"/>
            </wp:wrapPolygon>
          </wp:wrapThrough>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ensos2010:Desktop:IMAGEN 2015 - 2016-0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6051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857119"/>
    <w:multiLevelType w:val="hybridMultilevel"/>
    <w:tmpl w:val="BA46B454"/>
    <w:lvl w:ilvl="0" w:tplc="48F8C986">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9AD"/>
    <w:rsid w:val="0002593D"/>
    <w:rsid w:val="0006415A"/>
    <w:rsid w:val="00072387"/>
    <w:rsid w:val="00076554"/>
    <w:rsid w:val="00096CDC"/>
    <w:rsid w:val="000C110A"/>
    <w:rsid w:val="00110924"/>
    <w:rsid w:val="00137551"/>
    <w:rsid w:val="00153F1E"/>
    <w:rsid w:val="00154A71"/>
    <w:rsid w:val="001E7AB9"/>
    <w:rsid w:val="0022182B"/>
    <w:rsid w:val="002238CD"/>
    <w:rsid w:val="00257DCD"/>
    <w:rsid w:val="0027163C"/>
    <w:rsid w:val="002842D2"/>
    <w:rsid w:val="00285D57"/>
    <w:rsid w:val="002A4AF7"/>
    <w:rsid w:val="002C677E"/>
    <w:rsid w:val="00336ED2"/>
    <w:rsid w:val="0039629E"/>
    <w:rsid w:val="0039630E"/>
    <w:rsid w:val="003A0899"/>
    <w:rsid w:val="003D4964"/>
    <w:rsid w:val="003F33CC"/>
    <w:rsid w:val="0051396E"/>
    <w:rsid w:val="00525D79"/>
    <w:rsid w:val="00536B1B"/>
    <w:rsid w:val="005B07E9"/>
    <w:rsid w:val="005F4794"/>
    <w:rsid w:val="0067712E"/>
    <w:rsid w:val="006C641A"/>
    <w:rsid w:val="006F702A"/>
    <w:rsid w:val="0070088F"/>
    <w:rsid w:val="007412C6"/>
    <w:rsid w:val="007722D2"/>
    <w:rsid w:val="007730A2"/>
    <w:rsid w:val="00836C92"/>
    <w:rsid w:val="00840167"/>
    <w:rsid w:val="008568F9"/>
    <w:rsid w:val="008779AD"/>
    <w:rsid w:val="00881605"/>
    <w:rsid w:val="008B3231"/>
    <w:rsid w:val="009063C5"/>
    <w:rsid w:val="0098096F"/>
    <w:rsid w:val="009A01FA"/>
    <w:rsid w:val="009E00E4"/>
    <w:rsid w:val="00A408E2"/>
    <w:rsid w:val="00A746C2"/>
    <w:rsid w:val="00AB0511"/>
    <w:rsid w:val="00AB6749"/>
    <w:rsid w:val="00AD658A"/>
    <w:rsid w:val="00B3092C"/>
    <w:rsid w:val="00B42088"/>
    <w:rsid w:val="00B42712"/>
    <w:rsid w:val="00BA2A5B"/>
    <w:rsid w:val="00BA50E8"/>
    <w:rsid w:val="00BB26AE"/>
    <w:rsid w:val="00BF5093"/>
    <w:rsid w:val="00C1636A"/>
    <w:rsid w:val="00C603B2"/>
    <w:rsid w:val="00CF6D2B"/>
    <w:rsid w:val="00D00390"/>
    <w:rsid w:val="00D50DE2"/>
    <w:rsid w:val="00D913F9"/>
    <w:rsid w:val="00DA3C81"/>
    <w:rsid w:val="00DA6715"/>
    <w:rsid w:val="00E14DC4"/>
    <w:rsid w:val="00E97BF1"/>
    <w:rsid w:val="00EC276D"/>
    <w:rsid w:val="00EF6509"/>
    <w:rsid w:val="00F10156"/>
    <w:rsid w:val="00F47DAD"/>
    <w:rsid w:val="00F54B09"/>
    <w:rsid w:val="00F80DF2"/>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9A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779A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779AD"/>
    <w:rPr>
      <w:rFonts w:ascii="Tahoma" w:eastAsia="Calibri" w:hAnsi="Tahoma" w:cs="Tahoma"/>
      <w:sz w:val="16"/>
      <w:szCs w:val="16"/>
    </w:rPr>
  </w:style>
  <w:style w:type="character" w:styleId="Textodelmarcadordeposicin">
    <w:name w:val="Placeholder Text"/>
    <w:basedOn w:val="Fuentedeprrafopredeter"/>
    <w:uiPriority w:val="99"/>
    <w:semiHidden/>
    <w:rsid w:val="006F702A"/>
    <w:rPr>
      <w:color w:val="808080"/>
    </w:rPr>
  </w:style>
  <w:style w:type="paragraph" w:customStyle="1" w:styleId="Default">
    <w:name w:val="Default"/>
    <w:rsid w:val="00D50DE2"/>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E14DC4"/>
    <w:pPr>
      <w:ind w:left="720"/>
      <w:contextualSpacing/>
    </w:pPr>
  </w:style>
  <w:style w:type="paragraph" w:styleId="Encabezado">
    <w:name w:val="header"/>
    <w:basedOn w:val="Normal"/>
    <w:link w:val="EncabezadoCar"/>
    <w:uiPriority w:val="99"/>
    <w:unhideWhenUsed/>
    <w:rsid w:val="0022182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2182B"/>
    <w:rPr>
      <w:rFonts w:ascii="Calibri" w:eastAsia="Calibri" w:hAnsi="Calibri" w:cs="Times New Roman"/>
    </w:rPr>
  </w:style>
  <w:style w:type="paragraph" w:styleId="Piedepgina">
    <w:name w:val="footer"/>
    <w:basedOn w:val="Normal"/>
    <w:link w:val="PiedepginaCar"/>
    <w:uiPriority w:val="99"/>
    <w:unhideWhenUsed/>
    <w:rsid w:val="0022182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2182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9A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779A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779AD"/>
    <w:rPr>
      <w:rFonts w:ascii="Tahoma" w:eastAsia="Calibri" w:hAnsi="Tahoma" w:cs="Tahoma"/>
      <w:sz w:val="16"/>
      <w:szCs w:val="16"/>
    </w:rPr>
  </w:style>
  <w:style w:type="character" w:styleId="Textodelmarcadordeposicin">
    <w:name w:val="Placeholder Text"/>
    <w:basedOn w:val="Fuentedeprrafopredeter"/>
    <w:uiPriority w:val="99"/>
    <w:semiHidden/>
    <w:rsid w:val="006F702A"/>
    <w:rPr>
      <w:color w:val="808080"/>
    </w:rPr>
  </w:style>
  <w:style w:type="paragraph" w:customStyle="1" w:styleId="Default">
    <w:name w:val="Default"/>
    <w:rsid w:val="00D50DE2"/>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E14DC4"/>
    <w:pPr>
      <w:ind w:left="720"/>
      <w:contextualSpacing/>
    </w:pPr>
  </w:style>
  <w:style w:type="paragraph" w:styleId="Encabezado">
    <w:name w:val="header"/>
    <w:basedOn w:val="Normal"/>
    <w:link w:val="EncabezadoCar"/>
    <w:uiPriority w:val="99"/>
    <w:unhideWhenUsed/>
    <w:rsid w:val="0022182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2182B"/>
    <w:rPr>
      <w:rFonts w:ascii="Calibri" w:eastAsia="Calibri" w:hAnsi="Calibri" w:cs="Times New Roman"/>
    </w:rPr>
  </w:style>
  <w:style w:type="paragraph" w:styleId="Piedepgina">
    <w:name w:val="footer"/>
    <w:basedOn w:val="Normal"/>
    <w:link w:val="PiedepginaCar"/>
    <w:uiPriority w:val="99"/>
    <w:unhideWhenUsed/>
    <w:rsid w:val="0022182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2182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Pages>
  <Words>1539</Words>
  <Characters>8467</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cpanchez</dc:creator>
  <cp:lastModifiedBy>Yadira Orejuela</cp:lastModifiedBy>
  <cp:revision>31</cp:revision>
  <dcterms:created xsi:type="dcterms:W3CDTF">2016-02-17T13:59:00Z</dcterms:created>
  <dcterms:modified xsi:type="dcterms:W3CDTF">2016-11-16T19:32:00Z</dcterms:modified>
</cp:coreProperties>
</file>