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370C87">
        <w:trPr>
          <w:trHeight w:val="789"/>
          <w:tblCellSpacing w:w="20" w:type="dxa"/>
        </w:trPr>
        <w:tc>
          <w:tcPr>
            <w:tcW w:w="1855" w:type="pct"/>
            <w:gridSpan w:val="2"/>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0D6599" w:rsidRDefault="002D7C3A" w:rsidP="000D6599">
            <w:pPr>
              <w:spacing w:after="0"/>
              <w:jc w:val="both"/>
              <w:rPr>
                <w:rFonts w:ascii="Arial" w:eastAsia="Times New Roman" w:hAnsi="Arial" w:cs="Arial"/>
                <w:color w:val="000000"/>
                <w:sz w:val="20"/>
                <w:szCs w:val="20"/>
              </w:rPr>
            </w:pPr>
            <w:r w:rsidRPr="000D6599">
              <w:rPr>
                <w:rFonts w:ascii="Arial" w:eastAsia="Times New Roman" w:hAnsi="Arial" w:cs="Arial"/>
                <w:color w:val="000000"/>
                <w:sz w:val="20"/>
                <w:szCs w:val="20"/>
              </w:rPr>
              <w:t>Contribución del gasto en actividades de innovación de producto y</w:t>
            </w:r>
            <w:r w:rsidR="00937DFD" w:rsidRPr="000D6599">
              <w:rPr>
                <w:rFonts w:ascii="Arial" w:eastAsia="Times New Roman" w:hAnsi="Arial" w:cs="Arial"/>
                <w:color w:val="000000"/>
                <w:sz w:val="20"/>
                <w:szCs w:val="20"/>
              </w:rPr>
              <w:t xml:space="preserve"> proceso </w:t>
            </w:r>
            <w:r w:rsidRPr="000D6599">
              <w:rPr>
                <w:rFonts w:ascii="Arial" w:eastAsia="Times New Roman" w:hAnsi="Arial" w:cs="Arial"/>
                <w:color w:val="000000"/>
                <w:sz w:val="20"/>
                <w:szCs w:val="20"/>
              </w:rPr>
              <w:t>respecto a su total.</w:t>
            </w:r>
          </w:p>
        </w:tc>
      </w:tr>
      <w:tr w:rsidR="00D21FB1" w:rsidRPr="009B59A7" w:rsidTr="00370C87">
        <w:trPr>
          <w:trHeight w:val="928"/>
          <w:tblCellSpacing w:w="20" w:type="dxa"/>
        </w:trPr>
        <w:tc>
          <w:tcPr>
            <w:tcW w:w="1855" w:type="pct"/>
            <w:gridSpan w:val="2"/>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0D6599" w:rsidRDefault="004E65D1" w:rsidP="000D6599">
            <w:pPr>
              <w:spacing w:after="0"/>
              <w:jc w:val="both"/>
              <w:rPr>
                <w:rFonts w:ascii="Arial" w:eastAsia="Times New Roman" w:hAnsi="Arial" w:cs="Arial"/>
                <w:color w:val="000000"/>
                <w:sz w:val="20"/>
                <w:szCs w:val="20"/>
              </w:rPr>
            </w:pPr>
            <w:r w:rsidRPr="000D6599">
              <w:rPr>
                <w:rFonts w:ascii="Arial" w:eastAsia="Times New Roman" w:hAnsi="Arial" w:cs="Arial"/>
                <w:sz w:val="20"/>
                <w:szCs w:val="20"/>
              </w:rPr>
              <w:t xml:space="preserve">Este indicador </w:t>
            </w:r>
            <w:r w:rsidR="00F83EE2" w:rsidRPr="000D6599">
              <w:rPr>
                <w:rFonts w:ascii="Arial" w:eastAsia="Times New Roman" w:hAnsi="Arial" w:cs="Arial"/>
                <w:sz w:val="20"/>
                <w:szCs w:val="20"/>
              </w:rPr>
              <w:t>re</w:t>
            </w:r>
            <w:r w:rsidRPr="000D6599">
              <w:rPr>
                <w:rFonts w:ascii="Arial" w:eastAsia="Times New Roman" w:hAnsi="Arial" w:cs="Arial"/>
                <w:sz w:val="20"/>
                <w:szCs w:val="20"/>
              </w:rPr>
              <w:t xml:space="preserve">presenta el peso o importancia </w:t>
            </w:r>
            <w:r w:rsidR="002D7C3A" w:rsidRPr="000D6599">
              <w:rPr>
                <w:rFonts w:ascii="Arial" w:eastAsia="Times New Roman" w:hAnsi="Arial" w:cs="Arial"/>
                <w:sz w:val="20"/>
                <w:szCs w:val="20"/>
              </w:rPr>
              <w:t xml:space="preserve">por tipo de </w:t>
            </w:r>
            <w:r w:rsidRPr="000D6599">
              <w:rPr>
                <w:rFonts w:ascii="Arial" w:eastAsia="Times New Roman" w:hAnsi="Arial" w:cs="Arial"/>
                <w:sz w:val="20"/>
                <w:szCs w:val="20"/>
              </w:rPr>
              <w:t xml:space="preserve">gasto </w:t>
            </w:r>
            <w:r w:rsidRPr="000D6599">
              <w:rPr>
                <w:rFonts w:ascii="Arial" w:eastAsia="Times New Roman" w:hAnsi="Arial" w:cs="Arial"/>
                <w:color w:val="000000"/>
                <w:sz w:val="20"/>
                <w:szCs w:val="20"/>
              </w:rPr>
              <w:t>en actividades de innovación de producto y</w:t>
            </w:r>
            <w:r w:rsidR="002D7C3A" w:rsidRPr="000D6599">
              <w:rPr>
                <w:rFonts w:ascii="Arial" w:eastAsia="Times New Roman" w:hAnsi="Arial" w:cs="Arial"/>
                <w:color w:val="000000"/>
                <w:sz w:val="20"/>
                <w:szCs w:val="20"/>
              </w:rPr>
              <w:t xml:space="preserve"> proceso frente al total de gasto ejecutado.</w:t>
            </w:r>
          </w:p>
        </w:tc>
      </w:tr>
      <w:tr w:rsidR="00D21FB1" w:rsidRPr="009B59A7" w:rsidTr="008240BE">
        <w:trPr>
          <w:trHeight w:val="513"/>
          <w:tblCellSpacing w:w="20" w:type="dxa"/>
        </w:trPr>
        <w:tc>
          <w:tcPr>
            <w:tcW w:w="4954" w:type="pct"/>
            <w:gridSpan w:val="5"/>
            <w:shd w:val="clear" w:color="auto" w:fill="C6D9F1"/>
            <w:vAlign w:val="center"/>
            <w:hideMark/>
          </w:tcPr>
          <w:p w:rsidR="00D21FB1" w:rsidRPr="000D6599" w:rsidRDefault="000E0F1A" w:rsidP="000D6599">
            <w:pPr>
              <w:spacing w:after="0"/>
              <w:jc w:val="center"/>
              <w:rPr>
                <w:rFonts w:ascii="Arial" w:eastAsia="Times New Roman" w:hAnsi="Arial" w:cs="Arial"/>
                <w:b/>
                <w:bCs/>
                <w:sz w:val="20"/>
                <w:szCs w:val="20"/>
              </w:rPr>
            </w:pPr>
            <w:r w:rsidRPr="000D6599">
              <w:rPr>
                <w:rFonts w:ascii="Arial" w:eastAsia="Times New Roman" w:hAnsi="Arial" w:cs="Arial"/>
                <w:b/>
                <w:bCs/>
                <w:sz w:val="20"/>
                <w:szCs w:val="20"/>
              </w:rPr>
              <w:t>FÓRMULA DE CÁ</w:t>
            </w:r>
            <w:r w:rsidR="00D21FB1" w:rsidRPr="000D6599">
              <w:rPr>
                <w:rFonts w:ascii="Arial" w:eastAsia="Times New Roman" w:hAnsi="Arial" w:cs="Arial"/>
                <w:b/>
                <w:bCs/>
                <w:sz w:val="20"/>
                <w:szCs w:val="20"/>
              </w:rPr>
              <w:t>LCULO</w:t>
            </w:r>
          </w:p>
        </w:tc>
      </w:tr>
      <w:tr w:rsidR="00D21FB1" w:rsidRPr="009B59A7" w:rsidTr="00F83EE2">
        <w:trPr>
          <w:trHeight w:val="3603"/>
          <w:tblCellSpacing w:w="20" w:type="dxa"/>
        </w:trPr>
        <w:tc>
          <w:tcPr>
            <w:tcW w:w="4954" w:type="pct"/>
            <w:gridSpan w:val="5"/>
            <w:shd w:val="clear" w:color="auto" w:fill="auto"/>
          </w:tcPr>
          <w:p w:rsidR="004E65D1" w:rsidRDefault="004E65D1" w:rsidP="000D6599">
            <w:pPr>
              <w:spacing w:after="0"/>
              <w:rPr>
                <w:rFonts w:ascii="Arial" w:eastAsia="Times New Roman" w:hAnsi="Arial" w:cs="Arial"/>
                <w:sz w:val="20"/>
                <w:szCs w:val="20"/>
              </w:rPr>
            </w:pPr>
          </w:p>
          <w:p w:rsidR="002D7C3A" w:rsidRPr="000D6599" w:rsidRDefault="00B4551E" w:rsidP="00AC0C90">
            <w:pPr>
              <w:spacing w:after="0"/>
              <w:jc w:val="both"/>
              <w:rPr>
                <w:rFonts w:ascii="Arial" w:eastAsia="Times New Roman"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CG</m:t>
                    </m:r>
                  </m:e>
                  <m:sub>
                    <m:r>
                      <w:rPr>
                        <w:rFonts w:ascii="Cambria Math" w:hAnsi="Cambria Math" w:cs="Arial"/>
                        <w:sz w:val="20"/>
                        <w:szCs w:val="20"/>
                      </w:rPr>
                      <m:t>inn_pp</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eastAsia="Times New Roman" w:hAnsi="Cambria Math" w:cs="Arial"/>
                            <w:bCs/>
                            <w:color w:val="000000"/>
                            <w:sz w:val="20"/>
                            <w:szCs w:val="20"/>
                            <w:lang w:val="en-US"/>
                          </w:rPr>
                        </m:ctrlPr>
                      </m:sSubPr>
                      <m:e>
                        <m:sSub>
                          <m:sSubPr>
                            <m:ctrlPr>
                              <w:rPr>
                                <w:rFonts w:ascii="Cambria Math" w:eastAsia="Times New Roman" w:hAnsi="Cambria Math" w:cs="Arial"/>
                                <w:color w:val="000000"/>
                                <w:sz w:val="20"/>
                                <w:szCs w:val="20"/>
                              </w:rPr>
                            </m:ctrlPr>
                          </m:sSubPr>
                          <m:e>
                            <m:r>
                              <m:rPr>
                                <m:sty m:val="p"/>
                              </m:rPr>
                              <w:rPr>
                                <w:rFonts w:ascii="Cambria Math" w:eastAsia="Times New Roman" w:hAnsi="Cambria Math" w:cs="Arial"/>
                                <w:color w:val="000000"/>
                                <w:sz w:val="20"/>
                                <w:szCs w:val="20"/>
                              </w:rPr>
                              <m:t>G</m:t>
                            </m:r>
                          </m:e>
                          <m:sub>
                            <m:r>
                              <w:rPr>
                                <w:rFonts w:ascii="Cambria Math" w:eastAsia="Times New Roman" w:hAnsi="Cambria Math" w:cs="Arial"/>
                                <w:color w:val="000000"/>
                                <w:sz w:val="20"/>
                                <w:szCs w:val="20"/>
                              </w:rPr>
                              <m:t>inn_pp</m:t>
                            </m:r>
                          </m:sub>
                        </m:sSub>
                      </m:e>
                      <m:sub>
                        <m:r>
                          <m:rPr>
                            <m:sty m:val="p"/>
                          </m:rPr>
                          <w:rPr>
                            <w:rFonts w:ascii="Cambria Math" w:eastAsia="Times New Roman" w:hAnsi="Cambria Math" w:cs="Arial"/>
                            <w:color w:val="000000"/>
                            <w:sz w:val="20"/>
                            <w:szCs w:val="20"/>
                          </w:rPr>
                          <m:t>i,t</m:t>
                        </m:r>
                      </m:sub>
                    </m:sSub>
                  </m:num>
                  <m:den>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m:t>
                        </m:r>
                        <m:sSub>
                          <m:sSubPr>
                            <m:ctrlPr>
                              <w:rPr>
                                <w:rFonts w:ascii="Cambria Math" w:eastAsia="Times New Roman" w:hAnsi="Cambria Math" w:cs="Arial"/>
                                <w:color w:val="000000"/>
                                <w:sz w:val="20"/>
                                <w:szCs w:val="20"/>
                              </w:rPr>
                            </m:ctrlPr>
                          </m:sSubPr>
                          <m:e>
                            <m:r>
                              <m:rPr>
                                <m:sty m:val="p"/>
                              </m:rPr>
                              <w:rPr>
                                <w:rFonts w:ascii="Cambria Math" w:eastAsia="Times New Roman" w:hAnsi="Cambria Math" w:cs="Arial"/>
                                <w:color w:val="000000"/>
                                <w:sz w:val="20"/>
                                <w:szCs w:val="20"/>
                              </w:rPr>
                              <m:t>T</m:t>
                            </m:r>
                          </m:e>
                          <m:sub>
                            <m:r>
                              <w:rPr>
                                <w:rFonts w:ascii="Cambria Math" w:eastAsia="Times New Roman" w:hAnsi="Cambria Math" w:cs="Arial"/>
                                <w:color w:val="000000"/>
                                <w:sz w:val="20"/>
                                <w:szCs w:val="20"/>
                              </w:rPr>
                              <m:t>inn_pp</m:t>
                            </m:r>
                          </m:sub>
                        </m:sSub>
                      </m:e>
                      <m:sub>
                        <m:r>
                          <m:rPr>
                            <m:sty m:val="p"/>
                          </m:rPr>
                          <w:rPr>
                            <w:rFonts w:ascii="Cambria Math" w:eastAsia="Times New Roman" w:hAnsi="Cambria Math" w:cs="Arial"/>
                            <w:color w:val="000000"/>
                            <w:sz w:val="20"/>
                            <w:szCs w:val="20"/>
                          </w:rPr>
                          <m:t>t</m:t>
                        </m:r>
                      </m:sub>
                    </m:sSub>
                  </m:den>
                </m:f>
                <m:r>
                  <w:rPr>
                    <w:rFonts w:ascii="Cambria Math" w:hAnsi="Cambria Math" w:cs="Arial"/>
                    <w:sz w:val="20"/>
                    <w:szCs w:val="20"/>
                  </w:rPr>
                  <m:t>*100,         i=1,2</m:t>
                </m:r>
              </m:oMath>
            </m:oMathPara>
          </w:p>
          <w:p w:rsidR="002D7C3A" w:rsidRDefault="002D7C3A" w:rsidP="000D6599">
            <w:pPr>
              <w:spacing w:after="0"/>
              <w:jc w:val="both"/>
              <w:rPr>
                <w:rFonts w:ascii="Arial" w:hAnsi="Arial" w:cs="Arial"/>
                <w:sz w:val="20"/>
                <w:szCs w:val="20"/>
              </w:rPr>
            </w:pPr>
            <w:r w:rsidRPr="000D6599">
              <w:rPr>
                <w:rFonts w:ascii="Arial" w:hAnsi="Arial" w:cs="Arial"/>
                <w:sz w:val="20"/>
                <w:szCs w:val="20"/>
              </w:rPr>
              <w:t>Donde:</w:t>
            </w:r>
          </w:p>
          <w:p w:rsidR="000D6599" w:rsidRPr="000D6599" w:rsidRDefault="000D6599" w:rsidP="000D6599">
            <w:pPr>
              <w:spacing w:after="0"/>
              <w:jc w:val="both"/>
              <w:rPr>
                <w:rFonts w:ascii="Arial" w:hAnsi="Arial" w:cs="Arial"/>
                <w:sz w:val="20"/>
                <w:szCs w:val="20"/>
              </w:rPr>
            </w:pPr>
          </w:p>
          <w:p w:rsidR="002D7C3A" w:rsidRPr="000D6599" w:rsidRDefault="002D7C3A" w:rsidP="000D6599">
            <w:pPr>
              <w:spacing w:after="0"/>
              <w:jc w:val="both"/>
              <w:rPr>
                <w:rFonts w:ascii="Arial" w:hAnsi="Arial" w:cs="Arial"/>
                <w:sz w:val="20"/>
                <w:szCs w:val="20"/>
              </w:rPr>
            </w:pPr>
            <w:r w:rsidRPr="000D6599">
              <w:rPr>
                <w:rFonts w:ascii="Arial" w:hAnsi="Arial" w:cs="Arial"/>
                <w:sz w:val="20"/>
                <w:szCs w:val="20"/>
              </w:rPr>
              <w:t xml:space="preserve">Si </w:t>
            </w:r>
            <m:oMath>
              <m:r>
                <w:rPr>
                  <w:rFonts w:ascii="Cambria Math" w:hAnsi="Cambria Math" w:cs="Arial"/>
                  <w:sz w:val="20"/>
                  <w:szCs w:val="20"/>
                </w:rPr>
                <m:t>i=1</m:t>
              </m:r>
            </m:oMath>
            <w:r w:rsidRPr="000D6599">
              <w:rPr>
                <w:rFonts w:ascii="Arial" w:hAnsi="Arial" w:cs="Arial"/>
                <w:sz w:val="20"/>
                <w:szCs w:val="20"/>
              </w:rPr>
              <w:t xml:space="preserve"> </w:t>
            </w:r>
            <w:r w:rsidRPr="000D6599">
              <w:rPr>
                <w:rFonts w:ascii="Arial" w:eastAsia="Times New Roman" w:hAnsi="Arial" w:cs="Arial"/>
                <w:bCs/>
                <w:sz w:val="20"/>
                <w:szCs w:val="20"/>
              </w:rPr>
              <w:t>I+D (interna y externa)</w:t>
            </w:r>
          </w:p>
          <w:p w:rsidR="002D7C3A" w:rsidRPr="000D6599" w:rsidRDefault="002D7C3A" w:rsidP="000D6599">
            <w:pPr>
              <w:spacing w:after="0"/>
              <w:jc w:val="both"/>
              <w:rPr>
                <w:rFonts w:ascii="Arial" w:hAnsi="Arial" w:cs="Arial"/>
                <w:sz w:val="20"/>
                <w:szCs w:val="20"/>
              </w:rPr>
            </w:pPr>
            <w:r w:rsidRPr="000D6599">
              <w:rPr>
                <w:rFonts w:ascii="Arial" w:hAnsi="Arial" w:cs="Arial"/>
                <w:sz w:val="20"/>
                <w:szCs w:val="20"/>
              </w:rPr>
              <w:t xml:space="preserve">Si </w:t>
            </w:r>
            <m:oMath>
              <m:r>
                <w:rPr>
                  <w:rFonts w:ascii="Cambria Math" w:hAnsi="Cambria Math" w:cs="Arial"/>
                  <w:sz w:val="20"/>
                  <w:szCs w:val="20"/>
                </w:rPr>
                <m:t>i=2</m:t>
              </m:r>
            </m:oMath>
            <w:r w:rsidRPr="000D6599">
              <w:rPr>
                <w:rFonts w:ascii="Arial" w:hAnsi="Arial" w:cs="Arial"/>
                <w:sz w:val="20"/>
                <w:szCs w:val="20"/>
              </w:rPr>
              <w:t xml:space="preserve"> Otras Actividades de Innovación</w:t>
            </w:r>
          </w:p>
          <w:p w:rsidR="000D6599" w:rsidRPr="000D6599" w:rsidRDefault="000D6599" w:rsidP="000D6599">
            <w:pPr>
              <w:spacing w:after="0"/>
              <w:jc w:val="both"/>
              <w:rPr>
                <w:rFonts w:ascii="Arial" w:hAnsi="Arial" w:cs="Arial"/>
                <w:sz w:val="20"/>
                <w:szCs w:val="20"/>
              </w:rPr>
            </w:pPr>
          </w:p>
          <w:p w:rsidR="002D7C3A" w:rsidRPr="000D6599" w:rsidRDefault="00B4551E" w:rsidP="000D6599">
            <w:pPr>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CG</m:t>
                  </m:r>
                </m:e>
                <m:sub>
                  <m:r>
                    <w:rPr>
                      <w:rFonts w:ascii="Cambria Math" w:hAnsi="Cambria Math" w:cs="Arial"/>
                      <w:sz w:val="20"/>
                      <w:szCs w:val="20"/>
                    </w:rPr>
                    <m:t>inn_pp</m:t>
                  </m:r>
                </m:sub>
              </m:sSub>
            </m:oMath>
            <w:r w:rsidR="000D6599">
              <w:rPr>
                <w:rFonts w:ascii="Arial" w:eastAsia="Times New Roman" w:hAnsi="Arial" w:cs="Arial"/>
                <w:bCs/>
                <w:sz w:val="20"/>
                <w:szCs w:val="20"/>
              </w:rPr>
              <w:t xml:space="preserve">  </w:t>
            </w:r>
            <w:r w:rsidR="002D7C3A" w:rsidRPr="000D6599">
              <w:rPr>
                <w:rFonts w:ascii="Arial" w:eastAsia="Times New Roman" w:hAnsi="Arial" w:cs="Arial"/>
                <w:bCs/>
                <w:sz w:val="20"/>
                <w:szCs w:val="20"/>
              </w:rPr>
              <w:t xml:space="preserve">= </w:t>
            </w:r>
            <w:r w:rsidR="002D7C3A" w:rsidRPr="000D6599">
              <w:rPr>
                <w:rFonts w:ascii="Arial" w:eastAsia="Times New Roman" w:hAnsi="Arial" w:cs="Arial"/>
                <w:color w:val="000000"/>
                <w:sz w:val="20"/>
                <w:szCs w:val="20"/>
              </w:rPr>
              <w:t>Contribución del gasto en actividades de innovación de producto y</w:t>
            </w:r>
            <w:r w:rsidR="000D6599">
              <w:rPr>
                <w:rFonts w:ascii="Arial" w:eastAsia="Times New Roman" w:hAnsi="Arial" w:cs="Arial"/>
                <w:color w:val="000000"/>
                <w:sz w:val="20"/>
                <w:szCs w:val="20"/>
              </w:rPr>
              <w:t xml:space="preserve"> proceso con respecto a su total</w:t>
            </w:r>
          </w:p>
          <w:p w:rsidR="002D7C3A" w:rsidRPr="000D6599" w:rsidRDefault="00B4551E" w:rsidP="000D6599">
            <w:pPr>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sSub>
                    <m:sSubPr>
                      <m:ctrlPr>
                        <w:rPr>
                          <w:rFonts w:ascii="Cambria Math" w:eastAsia="Times New Roman" w:hAnsi="Cambria Math" w:cs="Arial"/>
                          <w:color w:val="000000"/>
                          <w:sz w:val="20"/>
                          <w:szCs w:val="20"/>
                        </w:rPr>
                      </m:ctrlPr>
                    </m:sSubPr>
                    <m:e>
                      <m:r>
                        <m:rPr>
                          <m:sty m:val="p"/>
                        </m:rPr>
                        <w:rPr>
                          <w:rFonts w:ascii="Cambria Math" w:eastAsia="Times New Roman" w:hAnsi="Cambria Math" w:cs="Arial"/>
                          <w:color w:val="000000"/>
                          <w:sz w:val="20"/>
                          <w:szCs w:val="20"/>
                        </w:rPr>
                        <m:t>G</m:t>
                      </m:r>
                    </m:e>
                    <m:sub>
                      <m:r>
                        <w:rPr>
                          <w:rFonts w:ascii="Cambria Math" w:eastAsia="Times New Roman" w:hAnsi="Cambria Math" w:cs="Arial"/>
                          <w:color w:val="000000"/>
                          <w:sz w:val="20"/>
                          <w:szCs w:val="20"/>
                        </w:rPr>
                        <m:t>inn_pp</m:t>
                      </m:r>
                    </m:sub>
                  </m:sSub>
                </m:e>
                <m:sub>
                  <m:r>
                    <m:rPr>
                      <m:sty m:val="p"/>
                    </m:rPr>
                    <w:rPr>
                      <w:rFonts w:ascii="Cambria Math" w:eastAsia="Times New Roman" w:hAnsi="Cambria Math" w:cs="Arial"/>
                      <w:color w:val="000000"/>
                      <w:sz w:val="20"/>
                      <w:szCs w:val="20"/>
                    </w:rPr>
                    <m:t>i,t</m:t>
                  </m:r>
                </m:sub>
              </m:sSub>
            </m:oMath>
            <w:r w:rsidR="002D7C3A" w:rsidRPr="000D6599">
              <w:rPr>
                <w:rFonts w:ascii="Arial" w:eastAsia="Times New Roman" w:hAnsi="Arial" w:cs="Arial"/>
                <w:bCs/>
                <w:sz w:val="20"/>
                <w:szCs w:val="20"/>
                <w:vertAlign w:val="subscript"/>
              </w:rPr>
              <w:t xml:space="preserve">     </w:t>
            </w:r>
            <w:r w:rsidR="002D7C3A" w:rsidRPr="000D6599">
              <w:rPr>
                <w:rFonts w:ascii="Arial" w:eastAsia="Times New Roman" w:hAnsi="Arial" w:cs="Arial"/>
                <w:bCs/>
                <w:sz w:val="20"/>
                <w:szCs w:val="20"/>
              </w:rPr>
              <w:t xml:space="preserve">= Gasto en actividades de innovación de producto y proceso por tipo (i) </w:t>
            </w:r>
            <w:r w:rsidR="003F39CE" w:rsidRPr="000D6599">
              <w:rPr>
                <w:rFonts w:ascii="Arial" w:eastAsia="Times New Roman" w:hAnsi="Arial" w:cs="Arial"/>
                <w:bCs/>
                <w:sz w:val="20"/>
                <w:szCs w:val="20"/>
              </w:rPr>
              <w:t>en el año (t)</w:t>
            </w:r>
          </w:p>
          <w:p w:rsidR="003F39CE" w:rsidRPr="000D6599" w:rsidRDefault="00B4551E" w:rsidP="00AC0C90">
            <w:pPr>
              <w:spacing w:after="0"/>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m:t>
                  </m:r>
                  <m:sSub>
                    <m:sSubPr>
                      <m:ctrlPr>
                        <w:rPr>
                          <w:rFonts w:ascii="Cambria Math" w:eastAsia="Times New Roman" w:hAnsi="Cambria Math" w:cs="Arial"/>
                          <w:color w:val="000000"/>
                          <w:sz w:val="20"/>
                          <w:szCs w:val="20"/>
                        </w:rPr>
                      </m:ctrlPr>
                    </m:sSubPr>
                    <m:e>
                      <m:r>
                        <m:rPr>
                          <m:sty m:val="p"/>
                        </m:rPr>
                        <w:rPr>
                          <w:rFonts w:ascii="Cambria Math" w:eastAsia="Times New Roman" w:hAnsi="Cambria Math" w:cs="Arial"/>
                          <w:color w:val="000000"/>
                          <w:sz w:val="20"/>
                          <w:szCs w:val="20"/>
                        </w:rPr>
                        <m:t>T</m:t>
                      </m:r>
                    </m:e>
                    <m:sub>
                      <m:r>
                        <w:rPr>
                          <w:rFonts w:ascii="Cambria Math" w:eastAsia="Times New Roman" w:hAnsi="Cambria Math" w:cs="Arial"/>
                          <w:color w:val="000000"/>
                          <w:sz w:val="20"/>
                          <w:szCs w:val="20"/>
                        </w:rPr>
                        <m:t>inn_pp</m:t>
                      </m:r>
                    </m:sub>
                  </m:sSub>
                </m:e>
                <m:sub>
                  <m:r>
                    <m:rPr>
                      <m:sty m:val="p"/>
                    </m:rPr>
                    <w:rPr>
                      <w:rFonts w:ascii="Cambria Math" w:eastAsia="Times New Roman" w:hAnsi="Cambria Math" w:cs="Arial"/>
                      <w:color w:val="000000"/>
                      <w:sz w:val="20"/>
                      <w:szCs w:val="20"/>
                    </w:rPr>
                    <m:t>t</m:t>
                  </m:r>
                </m:sub>
              </m:sSub>
            </m:oMath>
            <w:r w:rsidR="002D7C3A" w:rsidRPr="000D6599">
              <w:rPr>
                <w:rFonts w:ascii="Arial" w:eastAsia="Times New Roman" w:hAnsi="Arial" w:cs="Arial"/>
                <w:bCs/>
                <w:sz w:val="20"/>
                <w:szCs w:val="20"/>
              </w:rPr>
              <w:t xml:space="preserve">   = Gasto total de innovación de producto y</w:t>
            </w:r>
            <w:r w:rsidR="003F39CE" w:rsidRPr="000D6599">
              <w:rPr>
                <w:rFonts w:ascii="Arial" w:eastAsia="Times New Roman" w:hAnsi="Arial" w:cs="Arial"/>
                <w:bCs/>
                <w:sz w:val="20"/>
                <w:szCs w:val="20"/>
              </w:rPr>
              <w:t xml:space="preserve"> proceso en el año (t)</w:t>
            </w:r>
          </w:p>
        </w:tc>
      </w:tr>
      <w:tr w:rsidR="00D21FB1" w:rsidRPr="009B59A7" w:rsidTr="008240BE">
        <w:trPr>
          <w:trHeight w:val="513"/>
          <w:tblCellSpacing w:w="20" w:type="dxa"/>
        </w:trPr>
        <w:tc>
          <w:tcPr>
            <w:tcW w:w="4954" w:type="pct"/>
            <w:gridSpan w:val="5"/>
            <w:shd w:val="clear" w:color="auto" w:fill="C6D9F1"/>
            <w:vAlign w:val="center"/>
            <w:hideMark/>
          </w:tcPr>
          <w:p w:rsidR="00D21FB1" w:rsidRPr="000D6599" w:rsidRDefault="00D21FB1" w:rsidP="000D6599">
            <w:pPr>
              <w:spacing w:after="0"/>
              <w:jc w:val="center"/>
              <w:rPr>
                <w:rFonts w:ascii="Arial" w:eastAsia="Times New Roman" w:hAnsi="Arial" w:cs="Arial"/>
                <w:b/>
                <w:bCs/>
                <w:sz w:val="20"/>
                <w:szCs w:val="20"/>
              </w:rPr>
            </w:pPr>
            <w:r w:rsidRPr="000D6599">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F83EE2" w:rsidRPr="000D6599" w:rsidRDefault="00F83EE2" w:rsidP="000D6599">
            <w:pPr>
              <w:pStyle w:val="Prrafodelista"/>
              <w:autoSpaceDE w:val="0"/>
              <w:autoSpaceDN w:val="0"/>
              <w:adjustRightInd w:val="0"/>
              <w:jc w:val="both"/>
              <w:rPr>
                <w:rFonts w:ascii="Arial" w:eastAsia="Times New Roman" w:hAnsi="Arial" w:cs="Arial"/>
                <w:bCs/>
                <w:sz w:val="20"/>
                <w:szCs w:val="20"/>
              </w:rPr>
            </w:pPr>
          </w:p>
          <w:p w:rsidR="000D6599" w:rsidRPr="007020B7" w:rsidRDefault="000D6599" w:rsidP="000D6599">
            <w:pPr>
              <w:pStyle w:val="Prrafodelista"/>
              <w:tabs>
                <w:tab w:val="left" w:pos="993"/>
              </w:tabs>
              <w:ind w:left="0" w:right="-10"/>
              <w:jc w:val="both"/>
              <w:rPr>
                <w:rFonts w:ascii="Arial" w:hAnsi="Arial" w:cs="Arial"/>
                <w:sz w:val="20"/>
                <w:szCs w:val="20"/>
              </w:rPr>
            </w:pPr>
            <w:r w:rsidRPr="007020B7">
              <w:rPr>
                <w:rFonts w:ascii="Arial" w:eastAsia="Times New Roman" w:hAnsi="Arial" w:cs="Arial"/>
                <w:b/>
                <w:bCs/>
                <w:sz w:val="20"/>
                <w:szCs w:val="20"/>
              </w:rPr>
              <w:t xml:space="preserve">Innovación de producto.- </w:t>
            </w:r>
            <w:r w:rsidRPr="007020B7">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0D6599" w:rsidRPr="007020B7" w:rsidRDefault="000D6599" w:rsidP="000D6599">
            <w:pPr>
              <w:pStyle w:val="Prrafodelista"/>
              <w:tabs>
                <w:tab w:val="left" w:pos="993"/>
              </w:tabs>
              <w:ind w:left="0" w:right="-10"/>
              <w:jc w:val="both"/>
              <w:rPr>
                <w:rFonts w:ascii="Arial" w:hAnsi="Arial" w:cs="Arial"/>
                <w:sz w:val="20"/>
                <w:szCs w:val="20"/>
              </w:rPr>
            </w:pPr>
          </w:p>
          <w:p w:rsidR="000D6599" w:rsidRDefault="000D6599" w:rsidP="000D6599">
            <w:pPr>
              <w:pStyle w:val="Prrafodelista"/>
              <w:tabs>
                <w:tab w:val="left" w:pos="993"/>
              </w:tabs>
              <w:spacing w:after="0"/>
              <w:ind w:left="0" w:right="-10"/>
              <w:jc w:val="both"/>
              <w:rPr>
                <w:rFonts w:ascii="Arial" w:hAnsi="Arial" w:cs="Arial"/>
                <w:sz w:val="20"/>
                <w:szCs w:val="20"/>
              </w:rPr>
            </w:pPr>
            <w:r w:rsidRPr="007020B7">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0D6599" w:rsidRDefault="000D6599" w:rsidP="000D6599">
            <w:pPr>
              <w:pStyle w:val="Prrafodelista"/>
              <w:tabs>
                <w:tab w:val="left" w:pos="993"/>
              </w:tabs>
              <w:spacing w:after="0"/>
              <w:ind w:left="0" w:right="-10"/>
              <w:jc w:val="both"/>
              <w:rPr>
                <w:rFonts w:ascii="Arial" w:hAnsi="Arial" w:cs="Arial"/>
                <w:sz w:val="20"/>
                <w:szCs w:val="20"/>
              </w:rPr>
            </w:pPr>
          </w:p>
          <w:p w:rsidR="000D6599" w:rsidRDefault="000D6599" w:rsidP="000D6599">
            <w:pPr>
              <w:autoSpaceDE w:val="0"/>
              <w:autoSpaceDN w:val="0"/>
              <w:adjustRightInd w:val="0"/>
              <w:spacing w:after="0"/>
              <w:jc w:val="both"/>
              <w:rPr>
                <w:rFonts w:ascii="Arial" w:eastAsia="Times New Roman" w:hAnsi="Arial" w:cs="Arial"/>
                <w:bCs/>
                <w:sz w:val="20"/>
                <w:szCs w:val="20"/>
              </w:rPr>
            </w:pPr>
            <w:r w:rsidRPr="0095619E">
              <w:rPr>
                <w:rFonts w:ascii="Arial" w:eastAsia="Times New Roman" w:hAnsi="Arial" w:cs="Arial"/>
                <w:b/>
                <w:bCs/>
                <w:sz w:val="20"/>
                <w:szCs w:val="20"/>
              </w:rPr>
              <w:t xml:space="preserve">Innovación de proceso.- </w:t>
            </w:r>
            <w:r w:rsidRPr="0095619E">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0D6599" w:rsidRPr="0095619E" w:rsidRDefault="000D6599" w:rsidP="000D6599">
            <w:pPr>
              <w:autoSpaceDE w:val="0"/>
              <w:autoSpaceDN w:val="0"/>
              <w:adjustRightInd w:val="0"/>
              <w:spacing w:after="0"/>
              <w:jc w:val="both"/>
              <w:rPr>
                <w:rFonts w:ascii="Arial" w:eastAsia="Times New Roman" w:hAnsi="Arial" w:cs="Arial"/>
                <w:bCs/>
                <w:sz w:val="20"/>
                <w:szCs w:val="20"/>
              </w:rPr>
            </w:pPr>
          </w:p>
          <w:p w:rsidR="000D6599" w:rsidRDefault="000D6599" w:rsidP="000D6599">
            <w:pPr>
              <w:spacing w:after="0"/>
              <w:jc w:val="both"/>
              <w:rPr>
                <w:rFonts w:ascii="Arial" w:eastAsia="Times New Roman" w:hAnsi="Arial" w:cs="Arial"/>
                <w:bCs/>
                <w:sz w:val="20"/>
                <w:szCs w:val="20"/>
              </w:rPr>
            </w:pPr>
            <w:r w:rsidRPr="00B16129">
              <w:rPr>
                <w:rFonts w:ascii="Arial" w:eastAsia="Times New Roman" w:hAnsi="Arial" w:cs="Arial"/>
                <w:b/>
                <w:bCs/>
                <w:sz w:val="20"/>
                <w:szCs w:val="20"/>
              </w:rPr>
              <w:t xml:space="preserve">Investigación y Desarrollo (I+D).- </w:t>
            </w:r>
            <w:r w:rsidRPr="00B16129">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0D6599" w:rsidRPr="00B16129" w:rsidRDefault="000D6599" w:rsidP="000D6599">
            <w:pPr>
              <w:spacing w:after="0"/>
              <w:jc w:val="both"/>
              <w:rPr>
                <w:rFonts w:ascii="Arial" w:eastAsia="Times New Roman" w:hAnsi="Arial" w:cs="Arial"/>
                <w:bCs/>
                <w:sz w:val="20"/>
                <w:szCs w:val="20"/>
              </w:rPr>
            </w:pPr>
          </w:p>
          <w:p w:rsidR="000D6599" w:rsidRPr="00B16129" w:rsidRDefault="000D6599" w:rsidP="000D6599">
            <w:pPr>
              <w:jc w:val="both"/>
              <w:rPr>
                <w:rFonts w:ascii="Arial" w:eastAsia="Times New Roman" w:hAnsi="Arial" w:cs="Arial"/>
                <w:bCs/>
                <w:sz w:val="20"/>
                <w:szCs w:val="20"/>
              </w:rPr>
            </w:pPr>
            <w:r>
              <w:rPr>
                <w:rFonts w:ascii="Arial" w:eastAsia="Times New Roman" w:hAnsi="Arial" w:cs="Arial"/>
                <w:b/>
                <w:bCs/>
                <w:sz w:val="20"/>
                <w:szCs w:val="20"/>
              </w:rPr>
              <w:t>I+D interna.-</w:t>
            </w:r>
            <w:r w:rsidRPr="00B16129">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w:t>
            </w:r>
            <w:r>
              <w:rPr>
                <w:rFonts w:ascii="Arial" w:eastAsia="Times New Roman" w:hAnsi="Arial" w:cs="Arial"/>
                <w:bCs/>
                <w:sz w:val="20"/>
                <w:szCs w:val="20"/>
              </w:rPr>
              <w:t xml:space="preserve"> </w:t>
            </w:r>
            <w:r w:rsidRPr="00B16129">
              <w:rPr>
                <w:rFonts w:ascii="Arial" w:eastAsia="Times New Roman" w:hAnsi="Arial" w:cs="Arial"/>
                <w:bCs/>
                <w:sz w:val="20"/>
                <w:szCs w:val="20"/>
              </w:rPr>
              <w:t>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0D6599" w:rsidRDefault="000D6599" w:rsidP="000D6599">
            <w:pPr>
              <w:spacing w:after="0"/>
              <w:jc w:val="both"/>
              <w:rPr>
                <w:rFonts w:ascii="Arial" w:eastAsia="Times New Roman" w:hAnsi="Arial" w:cs="Arial"/>
                <w:bCs/>
                <w:sz w:val="20"/>
                <w:szCs w:val="20"/>
              </w:rPr>
            </w:pPr>
            <w:r w:rsidRPr="00B16129">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0D6599" w:rsidRPr="00B16129" w:rsidRDefault="000D6599" w:rsidP="000D6599">
            <w:pPr>
              <w:spacing w:after="0"/>
              <w:jc w:val="both"/>
              <w:rPr>
                <w:rFonts w:ascii="Arial" w:eastAsia="Times New Roman" w:hAnsi="Arial" w:cs="Arial"/>
                <w:bCs/>
                <w:sz w:val="20"/>
                <w:szCs w:val="20"/>
              </w:rPr>
            </w:pPr>
          </w:p>
          <w:p w:rsidR="000D6599" w:rsidRDefault="000D6599" w:rsidP="000D6599">
            <w:pPr>
              <w:spacing w:after="0"/>
              <w:jc w:val="both"/>
              <w:rPr>
                <w:rFonts w:ascii="Arial" w:eastAsia="Times New Roman" w:hAnsi="Arial" w:cs="Arial"/>
                <w:bCs/>
                <w:sz w:val="20"/>
                <w:szCs w:val="20"/>
              </w:rPr>
            </w:pPr>
            <w:r w:rsidRPr="00B16129">
              <w:rPr>
                <w:rFonts w:ascii="Arial" w:eastAsia="Times New Roman" w:hAnsi="Arial" w:cs="Arial"/>
                <w:b/>
                <w:bCs/>
                <w:sz w:val="20"/>
                <w:szCs w:val="20"/>
              </w:rPr>
              <w:t>I+D externa</w:t>
            </w:r>
            <w:r>
              <w:rPr>
                <w:rFonts w:ascii="Arial" w:eastAsia="Times New Roman" w:hAnsi="Arial" w:cs="Arial"/>
                <w:b/>
                <w:bCs/>
                <w:sz w:val="20"/>
                <w:szCs w:val="20"/>
              </w:rPr>
              <w:t>.-</w:t>
            </w:r>
            <w:r w:rsidRPr="00B16129">
              <w:rPr>
                <w:rFonts w:ascii="Arial" w:eastAsia="Times New Roman" w:hAnsi="Arial" w:cs="Arial"/>
                <w:bCs/>
                <w:sz w:val="20"/>
                <w:szCs w:val="20"/>
              </w:rPr>
              <w:t xml:space="preserve"> </w:t>
            </w:r>
            <w:r w:rsidRPr="009D7122">
              <w:rPr>
                <w:rFonts w:ascii="Arial" w:eastAsia="Times New Roman" w:hAnsi="Arial" w:cs="Arial"/>
                <w:bCs/>
                <w:sz w:val="20"/>
                <w:szCs w:val="20"/>
              </w:rPr>
              <w:t>Es el trabajo creativo que no se realiza dentro de la empresa o con personal de la empresa, si no que se encarga a un tercero, ya sea mediante la contratación o financiación de un grupo de investigadores, institución o empresa con el acuerdo de que los resultados del trabajo serán  de propiedad total o parcial de la empresa contratante.</w:t>
            </w:r>
          </w:p>
          <w:p w:rsidR="00F83EE2" w:rsidRPr="000D6599" w:rsidRDefault="00F83EE2" w:rsidP="000D6599">
            <w:pPr>
              <w:pStyle w:val="Prrafodelista"/>
              <w:spacing w:after="0"/>
              <w:jc w:val="both"/>
              <w:rPr>
                <w:rFonts w:ascii="Arial" w:eastAsia="Times New Roman" w:hAnsi="Arial" w:cs="Arial"/>
                <w:bCs/>
                <w:sz w:val="20"/>
                <w:szCs w:val="20"/>
                <w:lang w:val="es-EC"/>
              </w:rPr>
            </w:pPr>
          </w:p>
          <w:p w:rsidR="000D6599" w:rsidRDefault="000D6599" w:rsidP="000D6599">
            <w:pPr>
              <w:jc w:val="both"/>
              <w:rPr>
                <w:rFonts w:ascii="Arial" w:eastAsia="Times New Roman" w:hAnsi="Arial" w:cs="Arial"/>
                <w:bCs/>
                <w:sz w:val="20"/>
                <w:szCs w:val="20"/>
              </w:rPr>
            </w:pPr>
            <w:r w:rsidRPr="00B16129">
              <w:rPr>
                <w:rFonts w:ascii="Arial" w:eastAsia="Times New Roman" w:hAnsi="Arial" w:cs="Arial"/>
                <w:b/>
                <w:bCs/>
                <w:sz w:val="20"/>
                <w:szCs w:val="20"/>
              </w:rPr>
              <w:t>Adquisición de maquinaria y equipo; Adquisición de Ha</w:t>
            </w:r>
            <w:r>
              <w:rPr>
                <w:rFonts w:ascii="Arial" w:eastAsia="Times New Roman" w:hAnsi="Arial" w:cs="Arial"/>
                <w:b/>
                <w:bCs/>
                <w:sz w:val="20"/>
                <w:szCs w:val="20"/>
              </w:rPr>
              <w:t>rdware; Adquisición de Software.-</w:t>
            </w:r>
            <w:r w:rsidRPr="00B16129">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0D6599" w:rsidRDefault="000D6599" w:rsidP="000D6599">
            <w:pPr>
              <w:jc w:val="both"/>
              <w:rPr>
                <w:rFonts w:ascii="Arial" w:eastAsia="Times New Roman" w:hAnsi="Arial" w:cs="Arial"/>
                <w:bCs/>
                <w:sz w:val="20"/>
                <w:szCs w:val="20"/>
              </w:rPr>
            </w:pPr>
            <w:r w:rsidRPr="00C560CD">
              <w:rPr>
                <w:rFonts w:ascii="Arial" w:eastAsia="Times New Roman" w:hAnsi="Arial" w:cs="Arial"/>
                <w:b/>
                <w:bCs/>
                <w:sz w:val="20"/>
                <w:szCs w:val="20"/>
              </w:rPr>
              <w:t>Adquisici</w:t>
            </w:r>
            <w:r>
              <w:rPr>
                <w:rFonts w:ascii="Arial" w:eastAsia="Times New Roman" w:hAnsi="Arial" w:cs="Arial"/>
                <w:b/>
                <w:bCs/>
                <w:sz w:val="20"/>
                <w:szCs w:val="20"/>
              </w:rPr>
              <w:t>ón de Tecnología desincorporada.-</w:t>
            </w:r>
            <w:r w:rsidRPr="003A7C30">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0D6599" w:rsidRDefault="000D6599" w:rsidP="00370C87">
            <w:pPr>
              <w:spacing w:after="0"/>
              <w:jc w:val="both"/>
              <w:rPr>
                <w:rFonts w:ascii="Arial" w:eastAsia="Times New Roman" w:hAnsi="Arial" w:cs="Arial"/>
                <w:bCs/>
                <w:sz w:val="20"/>
                <w:szCs w:val="20"/>
              </w:rPr>
            </w:pPr>
            <w:r w:rsidRPr="00C560CD">
              <w:rPr>
                <w:rFonts w:ascii="Arial" w:eastAsia="Times New Roman" w:hAnsi="Arial" w:cs="Arial"/>
                <w:b/>
                <w:bCs/>
                <w:sz w:val="20"/>
                <w:szCs w:val="20"/>
              </w:rPr>
              <w:t>Contratación de co</w:t>
            </w:r>
            <w:r>
              <w:rPr>
                <w:rFonts w:ascii="Arial" w:eastAsia="Times New Roman" w:hAnsi="Arial" w:cs="Arial"/>
                <w:b/>
                <w:bCs/>
                <w:sz w:val="20"/>
                <w:szCs w:val="20"/>
              </w:rPr>
              <w:t>nsultorías y asistencia técnica.-</w:t>
            </w:r>
            <w:r>
              <w:rPr>
                <w:rFonts w:ascii="Arial" w:eastAsia="Times New Roman" w:hAnsi="Arial" w:cs="Arial"/>
                <w:bCs/>
                <w:sz w:val="20"/>
                <w:szCs w:val="20"/>
              </w:rPr>
              <w:t xml:space="preserve"> Implica</w:t>
            </w:r>
            <w:r w:rsidRPr="003A7C30">
              <w:rPr>
                <w:rFonts w:ascii="Arial" w:eastAsia="Times New Roman" w:hAnsi="Arial" w:cs="Arial"/>
                <w:bCs/>
                <w:sz w:val="20"/>
                <w:szCs w:val="20"/>
              </w:rPr>
              <w:t xml:space="preserve">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w:t>
            </w:r>
            <w:r>
              <w:rPr>
                <w:rFonts w:ascii="Arial" w:eastAsia="Times New Roman" w:hAnsi="Arial" w:cs="Arial"/>
                <w:bCs/>
                <w:sz w:val="20"/>
                <w:szCs w:val="20"/>
              </w:rPr>
              <w:t>o actividades de I+D externa y c</w:t>
            </w:r>
            <w:r w:rsidRPr="003A7C30">
              <w:rPr>
                <w:rFonts w:ascii="Arial" w:eastAsia="Times New Roman" w:hAnsi="Arial" w:cs="Arial"/>
                <w:bCs/>
                <w:sz w:val="20"/>
                <w:szCs w:val="20"/>
              </w:rPr>
              <w:t>apacitación respectivamente.</w:t>
            </w:r>
          </w:p>
          <w:p w:rsidR="00F83EE2" w:rsidRPr="000D6599" w:rsidRDefault="00F83EE2" w:rsidP="000D6599">
            <w:pPr>
              <w:pStyle w:val="Prrafodelista"/>
              <w:spacing w:after="0"/>
              <w:jc w:val="both"/>
              <w:rPr>
                <w:rFonts w:ascii="Arial" w:eastAsia="Times New Roman" w:hAnsi="Arial" w:cs="Arial"/>
                <w:bCs/>
                <w:sz w:val="20"/>
                <w:szCs w:val="20"/>
                <w:lang w:val="es-EC"/>
              </w:rPr>
            </w:pPr>
          </w:p>
          <w:p w:rsidR="000D6599" w:rsidRDefault="000D6599" w:rsidP="000D6599">
            <w:pPr>
              <w:jc w:val="both"/>
              <w:rPr>
                <w:rFonts w:ascii="Arial" w:eastAsia="Times New Roman" w:hAnsi="Arial" w:cs="Arial"/>
                <w:bCs/>
                <w:sz w:val="20"/>
                <w:szCs w:val="20"/>
              </w:rPr>
            </w:pPr>
            <w:r w:rsidRPr="00C560CD">
              <w:rPr>
                <w:rFonts w:ascii="Arial" w:eastAsia="Times New Roman" w:hAnsi="Arial" w:cs="Arial"/>
                <w:b/>
                <w:bCs/>
                <w:sz w:val="20"/>
                <w:szCs w:val="20"/>
              </w:rPr>
              <w:t>Actividades de Ingen</w:t>
            </w:r>
            <w:r>
              <w:rPr>
                <w:rFonts w:ascii="Arial" w:eastAsia="Times New Roman" w:hAnsi="Arial" w:cs="Arial"/>
                <w:b/>
                <w:bCs/>
                <w:sz w:val="20"/>
                <w:szCs w:val="20"/>
              </w:rPr>
              <w:t>iería y Diseño Industrial (IDI).-</w:t>
            </w:r>
            <w:r w:rsidRPr="003A7C30">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0D6599" w:rsidRDefault="000D6599" w:rsidP="000D6599">
            <w:pPr>
              <w:jc w:val="both"/>
              <w:rPr>
                <w:rFonts w:ascii="Arial" w:eastAsia="Times New Roman" w:hAnsi="Arial" w:cs="Arial"/>
                <w:bCs/>
                <w:sz w:val="20"/>
                <w:szCs w:val="20"/>
              </w:rPr>
            </w:pPr>
            <w:r w:rsidRPr="003A7C30">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3A7C30">
              <w:rPr>
                <w:rFonts w:ascii="Arial" w:eastAsia="Times New Roman" w:hAnsi="Arial" w:cs="Arial"/>
                <w:bCs/>
                <w:sz w:val="20"/>
                <w:szCs w:val="20"/>
              </w:rPr>
              <w:t>just</w:t>
            </w:r>
            <w:proofErr w:type="spellEnd"/>
            <w:r w:rsidRPr="003A7C30">
              <w:rPr>
                <w:rFonts w:ascii="Arial" w:eastAsia="Times New Roman" w:hAnsi="Arial" w:cs="Arial"/>
                <w:bCs/>
                <w:sz w:val="20"/>
                <w:szCs w:val="20"/>
              </w:rPr>
              <w:t xml:space="preserve"> in time, también deben ser consideradas como una actividad propia de la ingeniería y diseño industrial. </w:t>
            </w:r>
          </w:p>
          <w:p w:rsidR="00AC0C90" w:rsidRDefault="00AC0C90" w:rsidP="000D6599">
            <w:pPr>
              <w:jc w:val="both"/>
              <w:rPr>
                <w:rFonts w:ascii="Arial" w:eastAsia="Times New Roman" w:hAnsi="Arial" w:cs="Arial"/>
                <w:bCs/>
                <w:sz w:val="20"/>
                <w:szCs w:val="20"/>
              </w:rPr>
            </w:pPr>
          </w:p>
          <w:p w:rsidR="00AC0C90" w:rsidRDefault="00AC0C90" w:rsidP="00AC0C90">
            <w:pPr>
              <w:spacing w:after="0"/>
              <w:jc w:val="both"/>
              <w:rPr>
                <w:rFonts w:ascii="Arial" w:eastAsia="Times New Roman" w:hAnsi="Arial" w:cs="Arial"/>
                <w:bCs/>
                <w:sz w:val="20"/>
                <w:szCs w:val="20"/>
              </w:rPr>
            </w:pPr>
          </w:p>
          <w:p w:rsidR="000D6599" w:rsidRDefault="000D6599" w:rsidP="000D6599">
            <w:pPr>
              <w:jc w:val="both"/>
              <w:rPr>
                <w:rFonts w:ascii="Arial" w:eastAsia="Times New Roman" w:hAnsi="Arial" w:cs="Arial"/>
                <w:bCs/>
                <w:sz w:val="20"/>
                <w:szCs w:val="20"/>
              </w:rPr>
            </w:pPr>
            <w:r w:rsidRPr="003A7C30">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0D6599" w:rsidRDefault="000D6599" w:rsidP="000D6599">
            <w:pPr>
              <w:jc w:val="both"/>
              <w:rPr>
                <w:rFonts w:ascii="Arial" w:eastAsia="Times New Roman" w:hAnsi="Arial" w:cs="Arial"/>
                <w:bCs/>
                <w:sz w:val="20"/>
                <w:szCs w:val="20"/>
              </w:rPr>
            </w:pPr>
            <w:r>
              <w:rPr>
                <w:rFonts w:ascii="Arial" w:eastAsia="Times New Roman" w:hAnsi="Arial" w:cs="Arial"/>
                <w:b/>
                <w:bCs/>
                <w:sz w:val="20"/>
                <w:szCs w:val="20"/>
              </w:rPr>
              <w:t>Capacitación del personal.-</w:t>
            </w:r>
            <w:r w:rsidRPr="003A7C30">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w:t>
            </w:r>
            <w:r>
              <w:rPr>
                <w:rFonts w:ascii="Arial" w:eastAsia="Times New Roman" w:hAnsi="Arial" w:cs="Arial"/>
                <w:bCs/>
                <w:sz w:val="20"/>
                <w:szCs w:val="20"/>
              </w:rPr>
              <w:t>as duras (procesos productivos).</w:t>
            </w:r>
          </w:p>
          <w:p w:rsidR="00810BAB" w:rsidRPr="000D6599" w:rsidRDefault="000D6599" w:rsidP="000D6599">
            <w:pPr>
              <w:jc w:val="both"/>
              <w:rPr>
                <w:rFonts w:ascii="Arial" w:eastAsia="Times New Roman" w:hAnsi="Arial" w:cs="Arial"/>
                <w:bCs/>
                <w:sz w:val="20"/>
                <w:szCs w:val="20"/>
              </w:rPr>
            </w:pPr>
            <w:r>
              <w:rPr>
                <w:rFonts w:ascii="Arial" w:eastAsia="Times New Roman" w:hAnsi="Arial" w:cs="Arial"/>
                <w:b/>
                <w:bCs/>
                <w:sz w:val="20"/>
                <w:szCs w:val="20"/>
              </w:rPr>
              <w:t>Estudios de mercado.-</w:t>
            </w:r>
            <w:r w:rsidRPr="003A7C30">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tc>
      </w:tr>
      <w:tr w:rsidR="00D21FB1" w:rsidRPr="009B59A7" w:rsidTr="008240BE">
        <w:trPr>
          <w:trHeight w:val="513"/>
          <w:tblCellSpacing w:w="20" w:type="dxa"/>
        </w:trPr>
        <w:tc>
          <w:tcPr>
            <w:tcW w:w="4954" w:type="pct"/>
            <w:gridSpan w:val="5"/>
            <w:shd w:val="clear" w:color="auto" w:fill="C6D9F1"/>
            <w:vAlign w:val="center"/>
            <w:hideMark/>
          </w:tcPr>
          <w:p w:rsidR="00D21FB1" w:rsidRPr="000D6599" w:rsidRDefault="00D21FB1" w:rsidP="000D6599">
            <w:pPr>
              <w:spacing w:after="0"/>
              <w:jc w:val="center"/>
              <w:rPr>
                <w:rFonts w:ascii="Arial" w:eastAsia="Times New Roman" w:hAnsi="Arial" w:cs="Arial"/>
                <w:b/>
                <w:bCs/>
                <w:sz w:val="20"/>
                <w:szCs w:val="20"/>
              </w:rPr>
            </w:pPr>
            <w:r w:rsidRPr="000D6599">
              <w:rPr>
                <w:rFonts w:ascii="Arial" w:eastAsia="Times New Roman" w:hAnsi="Arial" w:cs="Arial"/>
                <w:b/>
                <w:bCs/>
                <w:sz w:val="20"/>
                <w:szCs w:val="20"/>
              </w:rPr>
              <w:lastRenderedPageBreak/>
              <w:t>METODOLOGÍA DE CÁLCULO</w:t>
            </w:r>
          </w:p>
        </w:tc>
      </w:tr>
      <w:tr w:rsidR="00D21FB1" w:rsidRPr="009B59A7" w:rsidTr="008240BE">
        <w:trPr>
          <w:trHeight w:val="766"/>
          <w:tblCellSpacing w:w="20" w:type="dxa"/>
        </w:trPr>
        <w:tc>
          <w:tcPr>
            <w:tcW w:w="4954" w:type="pct"/>
            <w:gridSpan w:val="5"/>
            <w:tcBorders>
              <w:top w:val="outset" w:sz="6" w:space="0" w:color="auto"/>
              <w:bottom w:val="outset" w:sz="6" w:space="0" w:color="auto"/>
            </w:tcBorders>
            <w:shd w:val="clear" w:color="auto" w:fill="FFFFFF"/>
            <w:vAlign w:val="center"/>
            <w:hideMark/>
          </w:tcPr>
          <w:p w:rsidR="00D21FB1" w:rsidRPr="000D6599" w:rsidRDefault="003F39CE" w:rsidP="000D6599">
            <w:pPr>
              <w:spacing w:after="0"/>
              <w:jc w:val="both"/>
              <w:rPr>
                <w:rFonts w:ascii="Arial" w:eastAsia="Times New Roman" w:hAnsi="Arial" w:cs="Arial"/>
                <w:sz w:val="20"/>
                <w:szCs w:val="20"/>
              </w:rPr>
            </w:pPr>
            <w:r w:rsidRPr="000D6599">
              <w:rPr>
                <w:rFonts w:ascii="Arial" w:eastAsia="Times New Roman" w:hAnsi="Arial" w:cs="Arial"/>
                <w:sz w:val="20"/>
                <w:szCs w:val="20"/>
              </w:rPr>
              <w:t>Se obtiene al dividir el gasto total en actividades de innovación de producto y proceso por tipo (i) para el gasto total en actividades de innovación de producto y proceso</w:t>
            </w:r>
            <w:r w:rsidRPr="000D6599">
              <w:rPr>
                <w:rFonts w:ascii="Arial" w:hAnsi="Arial" w:cs="Arial"/>
                <w:sz w:val="20"/>
                <w:szCs w:val="20"/>
              </w:rPr>
              <w:t>, multiplicado 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0D6599" w:rsidRDefault="00001E36" w:rsidP="000D6599">
            <w:pPr>
              <w:spacing w:after="0"/>
              <w:jc w:val="center"/>
              <w:rPr>
                <w:rFonts w:ascii="Arial" w:eastAsia="Times New Roman" w:hAnsi="Arial" w:cs="Arial"/>
                <w:sz w:val="20"/>
                <w:szCs w:val="20"/>
              </w:rPr>
            </w:pPr>
            <w:r w:rsidRPr="000D6599">
              <w:rPr>
                <w:rFonts w:ascii="Arial" w:eastAsia="Times New Roman" w:hAnsi="Arial" w:cs="Arial"/>
                <w:b/>
                <w:bCs/>
                <w:sz w:val="20"/>
                <w:szCs w:val="20"/>
              </w:rPr>
              <w:t>LIMITACIONES TÉCNICAS</w:t>
            </w:r>
          </w:p>
        </w:tc>
      </w:tr>
      <w:tr w:rsidR="00001E36" w:rsidRPr="009B59A7" w:rsidTr="000D6599">
        <w:trPr>
          <w:trHeight w:val="548"/>
          <w:tblCellSpacing w:w="20" w:type="dxa"/>
        </w:trPr>
        <w:tc>
          <w:tcPr>
            <w:tcW w:w="4954" w:type="pct"/>
            <w:gridSpan w:val="5"/>
            <w:shd w:val="clear" w:color="auto" w:fill="FFFFFF" w:themeFill="background1"/>
            <w:vAlign w:val="center"/>
          </w:tcPr>
          <w:p w:rsidR="00001E36" w:rsidRPr="000D6599" w:rsidRDefault="0068326A" w:rsidP="000D6599">
            <w:pPr>
              <w:spacing w:after="0"/>
              <w:jc w:val="both"/>
              <w:rPr>
                <w:rFonts w:ascii="Arial" w:eastAsia="Times New Roman" w:hAnsi="Arial" w:cs="Arial"/>
                <w:bCs/>
                <w:sz w:val="20"/>
                <w:szCs w:val="20"/>
              </w:rPr>
            </w:pPr>
            <w:r w:rsidRPr="000D6599">
              <w:rPr>
                <w:rFonts w:ascii="Arial" w:eastAsia="Times New Roman" w:hAnsi="Arial" w:cs="Arial"/>
                <w:bCs/>
                <w:sz w:val="20"/>
                <w:szCs w:val="20"/>
              </w:rPr>
              <w:t>Por determinar.</w:t>
            </w:r>
          </w:p>
        </w:tc>
      </w:tr>
      <w:tr w:rsidR="00D21FB1" w:rsidRPr="009B59A7" w:rsidTr="000D6599">
        <w:trPr>
          <w:trHeight w:val="784"/>
          <w:tblCellSpacing w:w="20" w:type="dxa"/>
        </w:trPr>
        <w:tc>
          <w:tcPr>
            <w:tcW w:w="2441" w:type="pct"/>
            <w:gridSpan w:val="3"/>
            <w:shd w:val="clear" w:color="auto" w:fill="C6D9F1"/>
            <w:vAlign w:val="center"/>
          </w:tcPr>
          <w:p w:rsidR="00D21FB1" w:rsidRPr="000D6599" w:rsidRDefault="0068758F"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 xml:space="preserve">UNIDAD DE MEDIDA </w:t>
            </w:r>
            <w:r w:rsidR="00001E36" w:rsidRPr="000D6599">
              <w:rPr>
                <w:rFonts w:ascii="Arial" w:eastAsia="Times New Roman" w:hAnsi="Arial" w:cs="Arial"/>
                <w:b/>
                <w:bCs/>
                <w:sz w:val="20"/>
                <w:szCs w:val="20"/>
              </w:rPr>
              <w:t xml:space="preserve">O EXPRESIÓN </w:t>
            </w:r>
            <w:r w:rsidRPr="000D6599">
              <w:rPr>
                <w:rFonts w:ascii="Arial" w:eastAsia="Times New Roman" w:hAnsi="Arial" w:cs="Arial"/>
                <w:b/>
                <w:bCs/>
                <w:sz w:val="20"/>
                <w:szCs w:val="20"/>
              </w:rPr>
              <w:t>DEL INDICADOR</w:t>
            </w:r>
          </w:p>
        </w:tc>
        <w:tc>
          <w:tcPr>
            <w:tcW w:w="2491" w:type="pct"/>
            <w:gridSpan w:val="2"/>
            <w:shd w:val="clear" w:color="auto" w:fill="auto"/>
            <w:vAlign w:val="center"/>
          </w:tcPr>
          <w:p w:rsidR="00D21FB1" w:rsidRPr="000D6599" w:rsidRDefault="00F83EE2" w:rsidP="000D6599">
            <w:pPr>
              <w:spacing w:after="0"/>
              <w:jc w:val="both"/>
              <w:rPr>
                <w:rFonts w:ascii="Arial" w:eastAsia="Times New Roman" w:hAnsi="Arial" w:cs="Arial"/>
                <w:sz w:val="20"/>
                <w:szCs w:val="20"/>
              </w:rPr>
            </w:pPr>
            <w:r w:rsidRPr="000D6599">
              <w:rPr>
                <w:rFonts w:ascii="Arial" w:eastAsia="Times New Roman" w:hAnsi="Arial" w:cs="Arial"/>
                <w:sz w:val="20"/>
                <w:szCs w:val="20"/>
              </w:rPr>
              <w:t>Porcentaje.</w:t>
            </w:r>
          </w:p>
        </w:tc>
      </w:tr>
      <w:tr w:rsidR="00D21FB1" w:rsidRPr="009B59A7" w:rsidTr="00370C87">
        <w:trPr>
          <w:trHeight w:val="1437"/>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0D6599" w:rsidRDefault="00AD5B62" w:rsidP="000D6599">
            <w:pPr>
              <w:spacing w:after="0"/>
              <w:jc w:val="both"/>
              <w:rPr>
                <w:rFonts w:ascii="Arial" w:eastAsia="Times New Roman" w:hAnsi="Arial" w:cs="Arial"/>
                <w:sz w:val="20"/>
                <w:szCs w:val="20"/>
              </w:rPr>
            </w:pPr>
            <w:r w:rsidRPr="000D6599">
              <w:rPr>
                <w:rFonts w:ascii="Arial" w:eastAsia="Times New Roman" w:hAnsi="Arial" w:cs="Arial"/>
                <w:sz w:val="20"/>
                <w:szCs w:val="20"/>
              </w:rPr>
              <w:t xml:space="preserve">Este indicador refleja </w:t>
            </w:r>
            <w:r w:rsidR="003F39CE" w:rsidRPr="000D6599">
              <w:rPr>
                <w:rFonts w:ascii="Arial" w:hAnsi="Arial" w:cs="Arial"/>
                <w:sz w:val="20"/>
                <w:szCs w:val="20"/>
              </w:rPr>
              <w:t>la importancia de los recursos destinados para actividades de innovación correspondiente a producto y proceso frente a la totalidad del gasto en innovación de producto y proceso.</w:t>
            </w:r>
          </w:p>
        </w:tc>
      </w:tr>
      <w:tr w:rsidR="00D21FB1" w:rsidRPr="009B59A7" w:rsidTr="008240BE">
        <w:trPr>
          <w:trHeight w:val="913"/>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0D6599" w:rsidRDefault="00C52B7E" w:rsidP="000D6599">
            <w:pPr>
              <w:spacing w:after="0"/>
              <w:jc w:val="both"/>
              <w:rPr>
                <w:rFonts w:ascii="Arial" w:eastAsia="Times New Roman" w:hAnsi="Arial" w:cs="Arial"/>
                <w:sz w:val="20"/>
                <w:szCs w:val="20"/>
              </w:rPr>
            </w:pPr>
            <w:r w:rsidRPr="000D6599">
              <w:rPr>
                <w:rFonts w:ascii="Arial" w:eastAsia="Times New Roman" w:hAnsi="Arial" w:cs="Arial"/>
                <w:sz w:val="20"/>
                <w:szCs w:val="20"/>
              </w:rPr>
              <w:t>Encuesta Nacional de Actividades de Ciencia, Tecnología e Innovación</w:t>
            </w:r>
            <w:r w:rsidR="00B75DC2" w:rsidRPr="000D6599">
              <w:rPr>
                <w:rFonts w:ascii="Arial" w:eastAsia="Times New Roman" w:hAnsi="Arial" w:cs="Arial"/>
                <w:sz w:val="20"/>
                <w:szCs w:val="20"/>
              </w:rPr>
              <w:t xml:space="preserve"> (ACTI)</w:t>
            </w:r>
            <w:r w:rsidRPr="000D6599">
              <w:rPr>
                <w:rFonts w:ascii="Arial" w:eastAsia="Times New Roman" w:hAnsi="Arial" w:cs="Arial"/>
                <w:sz w:val="20"/>
                <w:szCs w:val="20"/>
              </w:rPr>
              <w:t xml:space="preserve"> </w:t>
            </w:r>
            <w:r w:rsidR="00C70876" w:rsidRPr="000D6599">
              <w:rPr>
                <w:rFonts w:ascii="Arial" w:eastAsia="Times New Roman" w:hAnsi="Arial" w:cs="Arial"/>
                <w:sz w:val="20"/>
                <w:szCs w:val="20"/>
              </w:rPr>
              <w:t xml:space="preserve">periodo </w:t>
            </w:r>
            <w:r w:rsidR="00BF3192" w:rsidRPr="000D6599">
              <w:rPr>
                <w:rFonts w:ascii="Arial" w:eastAsia="Times New Roman" w:hAnsi="Arial" w:cs="Arial"/>
                <w:sz w:val="20"/>
                <w:szCs w:val="20"/>
              </w:rPr>
              <w:t>2012 – 2014</w:t>
            </w:r>
            <w:r w:rsidR="00984568" w:rsidRPr="000D6599">
              <w:rPr>
                <w:rFonts w:ascii="Arial" w:eastAsia="Times New Roman" w:hAnsi="Arial" w:cs="Arial"/>
                <w:sz w:val="20"/>
                <w:szCs w:val="20"/>
              </w:rPr>
              <w:t>, Convenio INEC – SENESCYT.</w:t>
            </w:r>
          </w:p>
        </w:tc>
      </w:tr>
      <w:tr w:rsidR="00D21FB1" w:rsidRPr="009B59A7" w:rsidTr="000D6599">
        <w:trPr>
          <w:trHeight w:val="650"/>
          <w:tblCellSpacing w:w="20" w:type="dxa"/>
        </w:trPr>
        <w:tc>
          <w:tcPr>
            <w:tcW w:w="2441" w:type="pct"/>
            <w:gridSpan w:val="3"/>
            <w:shd w:val="clear" w:color="auto" w:fill="C6D9F1"/>
            <w:vAlign w:val="center"/>
            <w:hideMark/>
          </w:tcPr>
          <w:p w:rsidR="00D21FB1" w:rsidRPr="000D6599" w:rsidRDefault="00001E36"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0D6599" w:rsidRDefault="00984568" w:rsidP="000D6599">
            <w:pPr>
              <w:spacing w:after="0"/>
              <w:rPr>
                <w:rFonts w:ascii="Arial" w:eastAsia="Times New Roman" w:hAnsi="Arial" w:cs="Arial"/>
                <w:sz w:val="20"/>
                <w:szCs w:val="20"/>
              </w:rPr>
            </w:pPr>
            <w:r w:rsidRPr="000D6599">
              <w:rPr>
                <w:rFonts w:ascii="Arial" w:eastAsia="Times New Roman" w:hAnsi="Arial" w:cs="Arial"/>
                <w:sz w:val="20"/>
                <w:szCs w:val="20"/>
              </w:rPr>
              <w:t>Bienal</w:t>
            </w:r>
            <w:r w:rsidR="00FC51DF" w:rsidRPr="000D6599">
              <w:rPr>
                <w:rFonts w:ascii="Arial" w:eastAsia="Times New Roman" w:hAnsi="Arial" w:cs="Arial"/>
                <w:sz w:val="20"/>
                <w:szCs w:val="20"/>
              </w:rPr>
              <w:t xml:space="preserve"> y se levanta información de tres años.</w:t>
            </w:r>
          </w:p>
        </w:tc>
      </w:tr>
      <w:tr w:rsidR="00D21FB1" w:rsidRPr="009B59A7" w:rsidTr="008240BE">
        <w:trPr>
          <w:trHeight w:val="510"/>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0D6599" w:rsidRDefault="00B75DC2" w:rsidP="000D6599">
            <w:pPr>
              <w:spacing w:after="0"/>
              <w:jc w:val="both"/>
              <w:rPr>
                <w:rFonts w:ascii="Arial" w:eastAsia="Times New Roman" w:hAnsi="Arial" w:cs="Arial"/>
                <w:sz w:val="20"/>
                <w:szCs w:val="20"/>
              </w:rPr>
            </w:pPr>
            <w:r w:rsidRPr="000D6599">
              <w:rPr>
                <w:rFonts w:ascii="Arial" w:eastAsia="Times New Roman" w:hAnsi="Arial" w:cs="Arial"/>
                <w:sz w:val="20"/>
                <w:szCs w:val="20"/>
              </w:rPr>
              <w:t>2009 - 201</w:t>
            </w:r>
            <w:r w:rsidR="00C70876" w:rsidRPr="000D6599">
              <w:rPr>
                <w:rFonts w:ascii="Arial" w:eastAsia="Times New Roman" w:hAnsi="Arial" w:cs="Arial"/>
                <w:sz w:val="20"/>
                <w:szCs w:val="20"/>
              </w:rPr>
              <w:t>4</w:t>
            </w:r>
            <w:r w:rsidR="00CA3260" w:rsidRPr="000D6599">
              <w:rPr>
                <w:rFonts w:ascii="Arial" w:eastAsia="Times New Roman" w:hAnsi="Arial" w:cs="Arial"/>
                <w:sz w:val="20"/>
                <w:szCs w:val="20"/>
              </w:rPr>
              <w:t>.</w:t>
            </w:r>
          </w:p>
        </w:tc>
      </w:tr>
      <w:tr w:rsidR="00D21FB1" w:rsidRPr="009B59A7" w:rsidTr="008240BE">
        <w:trPr>
          <w:trHeight w:val="490"/>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GEOGRÁFICO</w:t>
            </w:r>
          </w:p>
        </w:tc>
        <w:tc>
          <w:tcPr>
            <w:tcW w:w="2491" w:type="pct"/>
            <w:gridSpan w:val="2"/>
            <w:shd w:val="clear" w:color="auto" w:fill="auto"/>
            <w:vAlign w:val="center"/>
          </w:tcPr>
          <w:p w:rsidR="00D21FB1" w:rsidRPr="000D6599" w:rsidRDefault="00D21FB1" w:rsidP="000D6599">
            <w:pPr>
              <w:spacing w:after="0"/>
              <w:jc w:val="both"/>
              <w:rPr>
                <w:rFonts w:ascii="Arial" w:eastAsia="Times New Roman" w:hAnsi="Arial" w:cs="Arial"/>
                <w:sz w:val="20"/>
                <w:szCs w:val="20"/>
              </w:rPr>
            </w:pPr>
            <w:r w:rsidRPr="000D6599">
              <w:rPr>
                <w:rFonts w:ascii="Arial" w:eastAsia="Times New Roman" w:hAnsi="Arial" w:cs="Arial"/>
                <w:sz w:val="20"/>
                <w:szCs w:val="20"/>
              </w:rPr>
              <w:t>Nacional</w:t>
            </w:r>
          </w:p>
        </w:tc>
      </w:tr>
      <w:tr w:rsidR="00D21FB1" w:rsidRPr="009B59A7" w:rsidTr="008240BE">
        <w:trPr>
          <w:trHeight w:val="516"/>
          <w:tblCellSpacing w:w="20" w:type="dxa"/>
        </w:trPr>
        <w:tc>
          <w:tcPr>
            <w:tcW w:w="1224" w:type="pct"/>
            <w:vMerge/>
            <w:tcBorders>
              <w:right w:val="outset" w:sz="6" w:space="0" w:color="auto"/>
            </w:tcBorders>
            <w:shd w:val="clear" w:color="auto" w:fill="C6D9F1"/>
            <w:vAlign w:val="center"/>
          </w:tcPr>
          <w:p w:rsidR="00D21FB1" w:rsidRPr="000D6599" w:rsidRDefault="00D21FB1" w:rsidP="000D6599">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GENERAL</w:t>
            </w:r>
          </w:p>
        </w:tc>
        <w:tc>
          <w:tcPr>
            <w:tcW w:w="2491" w:type="pct"/>
            <w:gridSpan w:val="2"/>
            <w:shd w:val="clear" w:color="auto" w:fill="auto"/>
            <w:vAlign w:val="center"/>
          </w:tcPr>
          <w:p w:rsidR="00B75DC2" w:rsidRPr="000D6599" w:rsidRDefault="00786E9A" w:rsidP="000D6599">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8240BE">
        <w:trPr>
          <w:trHeight w:val="462"/>
          <w:tblCellSpacing w:w="20" w:type="dxa"/>
        </w:trPr>
        <w:tc>
          <w:tcPr>
            <w:tcW w:w="1224" w:type="pct"/>
            <w:vMerge/>
            <w:tcBorders>
              <w:bottom w:val="outset" w:sz="6" w:space="0" w:color="auto"/>
              <w:right w:val="outset" w:sz="6" w:space="0" w:color="auto"/>
            </w:tcBorders>
            <w:shd w:val="clear" w:color="auto" w:fill="C6D9F1"/>
            <w:vAlign w:val="center"/>
          </w:tcPr>
          <w:p w:rsidR="00D21FB1" w:rsidRPr="000D6599" w:rsidRDefault="00D21FB1" w:rsidP="000D6599">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OTROS ÁMBITOS</w:t>
            </w:r>
          </w:p>
        </w:tc>
        <w:tc>
          <w:tcPr>
            <w:tcW w:w="2491" w:type="pct"/>
            <w:gridSpan w:val="2"/>
            <w:shd w:val="clear" w:color="auto" w:fill="auto"/>
            <w:vAlign w:val="center"/>
          </w:tcPr>
          <w:p w:rsidR="00D21FB1" w:rsidRPr="000D6599" w:rsidRDefault="00D21FB1" w:rsidP="000D6599">
            <w:pPr>
              <w:spacing w:after="0"/>
              <w:jc w:val="both"/>
              <w:rPr>
                <w:rFonts w:ascii="Arial" w:eastAsia="Times New Roman" w:hAnsi="Arial" w:cs="Arial"/>
                <w:sz w:val="20"/>
                <w:szCs w:val="20"/>
              </w:rPr>
            </w:pPr>
            <w:r w:rsidRPr="000D6599">
              <w:rPr>
                <w:rFonts w:ascii="Arial" w:eastAsia="Times New Roman" w:hAnsi="Arial" w:cs="Arial"/>
                <w:sz w:val="20"/>
                <w:szCs w:val="20"/>
              </w:rPr>
              <w:t xml:space="preserve">CIIU </w:t>
            </w:r>
            <w:r w:rsidR="00EA1649" w:rsidRPr="000D6599">
              <w:rPr>
                <w:rFonts w:ascii="Arial" w:eastAsia="Times New Roman" w:hAnsi="Arial" w:cs="Arial"/>
                <w:sz w:val="20"/>
                <w:szCs w:val="20"/>
              </w:rPr>
              <w:t>rev. 4</w:t>
            </w:r>
          </w:p>
        </w:tc>
      </w:tr>
      <w:tr w:rsidR="00D21FB1" w:rsidRPr="009B59A7" w:rsidTr="008240BE">
        <w:trPr>
          <w:trHeight w:val="613"/>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lastRenderedPageBreak/>
              <w:t>INFORMACIÓN GEO – REFERENCIADA</w:t>
            </w:r>
          </w:p>
        </w:tc>
        <w:tc>
          <w:tcPr>
            <w:tcW w:w="2491" w:type="pct"/>
            <w:gridSpan w:val="2"/>
            <w:shd w:val="clear" w:color="auto" w:fill="auto"/>
            <w:vAlign w:val="center"/>
            <w:hideMark/>
          </w:tcPr>
          <w:p w:rsidR="00D21FB1" w:rsidRPr="000D6599" w:rsidRDefault="00D21FB1" w:rsidP="000D6599">
            <w:pPr>
              <w:spacing w:after="0"/>
              <w:jc w:val="both"/>
              <w:rPr>
                <w:rFonts w:ascii="Arial" w:eastAsia="Times New Roman" w:hAnsi="Arial" w:cs="Arial"/>
                <w:color w:val="000000"/>
                <w:sz w:val="20"/>
                <w:szCs w:val="20"/>
              </w:rPr>
            </w:pPr>
            <w:r w:rsidRPr="000D6599">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color w:val="000000"/>
                <w:sz w:val="20"/>
                <w:szCs w:val="20"/>
              </w:rPr>
              <w:t xml:space="preserve">RELACIÓN CON  INSTRUMENTOS DE PLANIFICACIÓN NACIONAL </w:t>
            </w:r>
            <w:r w:rsidR="00001E36" w:rsidRPr="000D6599">
              <w:rPr>
                <w:rFonts w:ascii="Arial" w:hAnsi="Arial" w:cs="Arial"/>
                <w:b/>
                <w:sz w:val="20"/>
                <w:szCs w:val="20"/>
              </w:rPr>
              <w:t xml:space="preserve">E </w:t>
            </w:r>
            <w:r w:rsidR="00001E36" w:rsidRPr="000D6599">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0D6599" w:rsidRDefault="00AC0C90" w:rsidP="000D6599">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0D6599" w:rsidRDefault="00C346F6" w:rsidP="000D6599">
            <w:pPr>
              <w:jc w:val="both"/>
              <w:rPr>
                <w:rFonts w:ascii="Arial" w:hAnsi="Arial" w:cs="Arial"/>
                <w:sz w:val="20"/>
                <w:szCs w:val="20"/>
              </w:rPr>
            </w:pPr>
            <w:r w:rsidRPr="000D6599">
              <w:rPr>
                <w:rFonts w:ascii="Arial" w:hAnsi="Arial" w:cs="Arial"/>
                <w:sz w:val="20"/>
                <w:szCs w:val="20"/>
              </w:rPr>
              <w:t xml:space="preserve">Manual de Oslo, Guía para la recogida e interpretación de datos sobre Innovación, tercera edición. </w:t>
            </w:r>
          </w:p>
          <w:p w:rsidR="00D21FB1" w:rsidRPr="000D6599" w:rsidRDefault="00C346F6" w:rsidP="000D6599">
            <w:pPr>
              <w:spacing w:after="0"/>
              <w:jc w:val="both"/>
              <w:rPr>
                <w:rFonts w:ascii="Arial" w:eastAsia="Times New Roman" w:hAnsi="Arial" w:cs="Arial"/>
                <w:sz w:val="20"/>
                <w:szCs w:val="20"/>
              </w:rPr>
            </w:pPr>
            <w:r w:rsidRPr="000D6599">
              <w:rPr>
                <w:rFonts w:ascii="Arial" w:hAnsi="Arial" w:cs="Arial"/>
                <w:sz w:val="20"/>
                <w:szCs w:val="20"/>
              </w:rPr>
              <w:t>Manual para la implementación de encuestas de Innovación, Banco Interamericano de Desarrollo (BID), 2014.</w:t>
            </w:r>
          </w:p>
        </w:tc>
      </w:tr>
      <w:tr w:rsidR="00D21FB1" w:rsidRPr="009B59A7" w:rsidTr="000D6599">
        <w:trPr>
          <w:trHeight w:val="756"/>
          <w:tblCellSpacing w:w="20" w:type="dxa"/>
        </w:trPr>
        <w:tc>
          <w:tcPr>
            <w:tcW w:w="2441" w:type="pct"/>
            <w:gridSpan w:val="3"/>
            <w:shd w:val="clear" w:color="auto" w:fill="C6D9F1"/>
            <w:vAlign w:val="center"/>
            <w:hideMark/>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0D6599" w:rsidRDefault="00C346F6" w:rsidP="000D6599">
            <w:pPr>
              <w:spacing w:after="0"/>
              <w:jc w:val="both"/>
              <w:rPr>
                <w:rFonts w:ascii="Arial" w:eastAsia="Times New Roman" w:hAnsi="Arial" w:cs="Arial"/>
                <w:sz w:val="20"/>
                <w:szCs w:val="20"/>
              </w:rPr>
            </w:pPr>
            <w:r w:rsidRPr="000D6599">
              <w:rPr>
                <w:rFonts w:ascii="Arial" w:eastAsia="Times New Roman" w:hAnsi="Arial" w:cs="Arial"/>
                <w:sz w:val="20"/>
                <w:szCs w:val="20"/>
              </w:rPr>
              <w:t>02</w:t>
            </w:r>
            <w:r w:rsidR="001C16BB" w:rsidRPr="000D6599">
              <w:rPr>
                <w:rFonts w:ascii="Arial" w:eastAsia="Times New Roman" w:hAnsi="Arial" w:cs="Arial"/>
                <w:sz w:val="20"/>
                <w:szCs w:val="20"/>
              </w:rPr>
              <w:t>/</w:t>
            </w:r>
            <w:r w:rsidRPr="000D6599">
              <w:rPr>
                <w:rFonts w:ascii="Arial" w:eastAsia="Times New Roman" w:hAnsi="Arial" w:cs="Arial"/>
                <w:sz w:val="20"/>
                <w:szCs w:val="20"/>
              </w:rPr>
              <w:t>09</w:t>
            </w:r>
            <w:r w:rsidR="001C16BB" w:rsidRPr="000D6599">
              <w:rPr>
                <w:rFonts w:ascii="Arial" w:eastAsia="Times New Roman" w:hAnsi="Arial" w:cs="Arial"/>
                <w:sz w:val="20"/>
                <w:szCs w:val="20"/>
              </w:rPr>
              <w:t>/2013</w:t>
            </w:r>
          </w:p>
        </w:tc>
      </w:tr>
      <w:tr w:rsidR="00D21FB1" w:rsidRPr="009B59A7" w:rsidTr="000D6599">
        <w:trPr>
          <w:trHeight w:val="667"/>
          <w:tblCellSpacing w:w="20" w:type="dxa"/>
        </w:trPr>
        <w:tc>
          <w:tcPr>
            <w:tcW w:w="2441" w:type="pct"/>
            <w:gridSpan w:val="3"/>
            <w:shd w:val="clear" w:color="auto" w:fill="C6D9F1"/>
            <w:vAlign w:val="center"/>
            <w:hideMark/>
          </w:tcPr>
          <w:p w:rsidR="00D21FB1" w:rsidRPr="000D6599" w:rsidRDefault="001C16BB"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FECHA DE LA ÚLTIMA ACTUALIZACIÓ</w:t>
            </w:r>
            <w:r w:rsidR="00D21FB1" w:rsidRPr="000D6599">
              <w:rPr>
                <w:rFonts w:ascii="Arial" w:eastAsia="Times New Roman" w:hAnsi="Arial" w:cs="Arial"/>
                <w:b/>
                <w:bCs/>
                <w:sz w:val="20"/>
                <w:szCs w:val="20"/>
              </w:rPr>
              <w:t>N DE LA FICHA</w:t>
            </w:r>
            <w:r w:rsidR="00001E36" w:rsidRPr="000D6599">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0D6599" w:rsidRDefault="00C346F6" w:rsidP="000D6599">
            <w:pPr>
              <w:spacing w:after="0"/>
              <w:jc w:val="both"/>
              <w:rPr>
                <w:rFonts w:ascii="Arial" w:eastAsia="Times New Roman" w:hAnsi="Arial" w:cs="Arial"/>
                <w:color w:val="000000"/>
                <w:sz w:val="20"/>
                <w:szCs w:val="20"/>
              </w:rPr>
            </w:pPr>
            <w:r w:rsidRPr="000D6599">
              <w:rPr>
                <w:rFonts w:ascii="Arial" w:eastAsia="Times New Roman" w:hAnsi="Arial" w:cs="Arial"/>
                <w:sz w:val="20"/>
                <w:szCs w:val="20"/>
              </w:rPr>
              <w:t>11</w:t>
            </w:r>
            <w:r w:rsidR="001C16BB" w:rsidRPr="000D6599">
              <w:rPr>
                <w:rFonts w:ascii="Arial" w:eastAsia="Times New Roman" w:hAnsi="Arial" w:cs="Arial"/>
                <w:sz w:val="20"/>
                <w:szCs w:val="20"/>
              </w:rPr>
              <w:t>/03/2016</w:t>
            </w:r>
          </w:p>
        </w:tc>
      </w:tr>
      <w:tr w:rsidR="00D21FB1" w:rsidRPr="009B59A7" w:rsidTr="008240BE">
        <w:trPr>
          <w:trHeight w:val="617"/>
          <w:tblCellSpacing w:w="20" w:type="dxa"/>
        </w:trPr>
        <w:tc>
          <w:tcPr>
            <w:tcW w:w="2441" w:type="pct"/>
            <w:gridSpan w:val="3"/>
            <w:shd w:val="clear" w:color="auto" w:fill="C6D9F1"/>
            <w:vAlign w:val="center"/>
          </w:tcPr>
          <w:p w:rsidR="00D21FB1" w:rsidRPr="000D6599" w:rsidRDefault="00001E36"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0D6599" w:rsidRDefault="00636A16" w:rsidP="000D6599">
            <w:pPr>
              <w:spacing w:after="0"/>
              <w:rPr>
                <w:rFonts w:ascii="Arial" w:eastAsia="Times New Roman" w:hAnsi="Arial" w:cs="Arial"/>
                <w:color w:val="000000"/>
                <w:sz w:val="20"/>
                <w:szCs w:val="20"/>
              </w:rPr>
            </w:pPr>
            <w:r w:rsidRPr="000D6599">
              <w:rPr>
                <w:rFonts w:ascii="Arial" w:eastAsia="Times New Roman" w:hAnsi="Arial" w:cs="Arial"/>
                <w:color w:val="000000"/>
                <w:sz w:val="20"/>
                <w:szCs w:val="20"/>
              </w:rPr>
              <w:t xml:space="preserve">Ciencia, tecnología e </w:t>
            </w:r>
            <w:r w:rsidR="008240BE" w:rsidRPr="000D6599">
              <w:rPr>
                <w:rFonts w:ascii="Arial" w:eastAsia="Times New Roman" w:hAnsi="Arial" w:cs="Arial"/>
                <w:color w:val="000000"/>
                <w:sz w:val="20"/>
                <w:szCs w:val="20"/>
              </w:rPr>
              <w:t>i</w:t>
            </w:r>
            <w:r w:rsidRPr="000D6599">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0D6599" w:rsidRDefault="00636A16" w:rsidP="000D6599">
            <w:pPr>
              <w:spacing w:after="0"/>
              <w:rPr>
                <w:rFonts w:ascii="Arial" w:eastAsia="Times New Roman" w:hAnsi="Arial" w:cs="Arial"/>
                <w:color w:val="000000"/>
                <w:sz w:val="20"/>
                <w:szCs w:val="20"/>
              </w:rPr>
            </w:pPr>
            <w:r w:rsidRPr="000D6599">
              <w:rPr>
                <w:rFonts w:ascii="Arial" w:eastAsia="Times New Roman" w:hAnsi="Arial" w:cs="Arial"/>
                <w:color w:val="000000"/>
                <w:sz w:val="20"/>
                <w:szCs w:val="20"/>
              </w:rPr>
              <w:t>2.9</w:t>
            </w:r>
          </w:p>
        </w:tc>
      </w:tr>
      <w:tr w:rsidR="00D21FB1" w:rsidRPr="009B59A7" w:rsidTr="008240BE">
        <w:trPr>
          <w:trHeight w:val="591"/>
          <w:tblCellSpacing w:w="20" w:type="dxa"/>
        </w:trPr>
        <w:tc>
          <w:tcPr>
            <w:tcW w:w="2441" w:type="pct"/>
            <w:gridSpan w:val="3"/>
            <w:shd w:val="clear" w:color="auto" w:fill="C6D9F1"/>
            <w:vAlign w:val="center"/>
          </w:tcPr>
          <w:p w:rsidR="00D21FB1" w:rsidRPr="000D6599" w:rsidRDefault="00D21FB1" w:rsidP="000D6599">
            <w:pPr>
              <w:spacing w:after="0"/>
              <w:rPr>
                <w:rFonts w:ascii="Arial" w:eastAsia="Times New Roman" w:hAnsi="Arial" w:cs="Arial"/>
                <w:b/>
                <w:bCs/>
                <w:sz w:val="20"/>
                <w:szCs w:val="20"/>
              </w:rPr>
            </w:pPr>
            <w:r w:rsidRPr="000D6599">
              <w:rPr>
                <w:rFonts w:ascii="Arial" w:eastAsia="Times New Roman" w:hAnsi="Arial" w:cs="Arial"/>
                <w:b/>
                <w:bCs/>
                <w:sz w:val="20"/>
                <w:szCs w:val="20"/>
              </w:rPr>
              <w:t>ELABORADO POR</w:t>
            </w:r>
          </w:p>
        </w:tc>
        <w:tc>
          <w:tcPr>
            <w:tcW w:w="2491" w:type="pct"/>
            <w:gridSpan w:val="2"/>
            <w:shd w:val="clear" w:color="auto" w:fill="auto"/>
            <w:vAlign w:val="center"/>
          </w:tcPr>
          <w:p w:rsidR="00D21FB1" w:rsidRPr="000D6599" w:rsidRDefault="00D21FB1" w:rsidP="000D6599">
            <w:pPr>
              <w:spacing w:after="0"/>
              <w:jc w:val="both"/>
              <w:rPr>
                <w:rFonts w:ascii="Arial" w:eastAsia="Times New Roman" w:hAnsi="Arial" w:cs="Arial"/>
                <w:color w:val="000000"/>
                <w:sz w:val="20"/>
                <w:szCs w:val="20"/>
              </w:rPr>
            </w:pPr>
            <w:r w:rsidRPr="000D6599">
              <w:rPr>
                <w:rFonts w:ascii="Arial" w:eastAsia="Times New Roman" w:hAnsi="Arial" w:cs="Arial"/>
                <w:color w:val="000000"/>
                <w:sz w:val="20"/>
                <w:szCs w:val="20"/>
              </w:rPr>
              <w:t>I</w:t>
            </w:r>
            <w:r w:rsidR="001C16BB" w:rsidRPr="000D6599">
              <w:rPr>
                <w:rFonts w:ascii="Arial" w:eastAsia="Times New Roman" w:hAnsi="Arial" w:cs="Arial"/>
                <w:color w:val="000000"/>
                <w:sz w:val="20"/>
                <w:szCs w:val="20"/>
              </w:rPr>
              <w:t xml:space="preserve">nstituto Nacional de Estadística y Censos </w:t>
            </w:r>
            <w:r w:rsidR="00476E5D" w:rsidRPr="000D6599">
              <w:rPr>
                <w:rFonts w:ascii="Arial" w:eastAsia="Times New Roman" w:hAnsi="Arial" w:cs="Arial"/>
                <w:color w:val="000000"/>
                <w:sz w:val="20"/>
                <w:szCs w:val="20"/>
              </w:rPr>
              <w:t>–</w:t>
            </w:r>
            <w:r w:rsidR="001C16BB" w:rsidRPr="000D6599">
              <w:rPr>
                <w:rFonts w:ascii="Arial" w:eastAsia="Times New Roman" w:hAnsi="Arial" w:cs="Arial"/>
                <w:color w:val="000000"/>
                <w:sz w:val="20"/>
                <w:szCs w:val="20"/>
              </w:rPr>
              <w:t xml:space="preserve"> INEC</w:t>
            </w:r>
            <w:r w:rsidR="00476E5D" w:rsidRPr="000D6599">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1E" w:rsidRDefault="00B4551E" w:rsidP="00D21FB1">
      <w:pPr>
        <w:spacing w:after="0" w:line="240" w:lineRule="auto"/>
      </w:pPr>
      <w:r>
        <w:separator/>
      </w:r>
    </w:p>
  </w:endnote>
  <w:endnote w:type="continuationSeparator" w:id="0">
    <w:p w:rsidR="00B4551E" w:rsidRDefault="00B4551E"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AC0C90" w:rsidRPr="00AC0C90">
          <w:rPr>
            <w:noProof/>
            <w:lang w:val="es-ES"/>
          </w:rPr>
          <w:t>1</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1E" w:rsidRDefault="00B4551E" w:rsidP="00D21FB1">
      <w:pPr>
        <w:spacing w:after="0" w:line="240" w:lineRule="auto"/>
      </w:pPr>
      <w:r>
        <w:separator/>
      </w:r>
    </w:p>
  </w:footnote>
  <w:footnote w:type="continuationSeparator" w:id="0">
    <w:p w:rsidR="00B4551E" w:rsidRDefault="00B4551E"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B5163F">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6D9B"/>
    <w:rsid w:val="0005674E"/>
    <w:rsid w:val="00062252"/>
    <w:rsid w:val="00084606"/>
    <w:rsid w:val="00093B5E"/>
    <w:rsid w:val="0009771D"/>
    <w:rsid w:val="000D3918"/>
    <w:rsid w:val="000D54D5"/>
    <w:rsid w:val="000D6599"/>
    <w:rsid w:val="000E0F1A"/>
    <w:rsid w:val="00100213"/>
    <w:rsid w:val="00101594"/>
    <w:rsid w:val="001265EA"/>
    <w:rsid w:val="0014794A"/>
    <w:rsid w:val="00150C68"/>
    <w:rsid w:val="00180797"/>
    <w:rsid w:val="001A72EC"/>
    <w:rsid w:val="001B6364"/>
    <w:rsid w:val="001C16BB"/>
    <w:rsid w:val="00202F63"/>
    <w:rsid w:val="002A0B0C"/>
    <w:rsid w:val="002B5DD1"/>
    <w:rsid w:val="002C3DC7"/>
    <w:rsid w:val="002C62CD"/>
    <w:rsid w:val="002D7C3A"/>
    <w:rsid w:val="0031384F"/>
    <w:rsid w:val="00317C2B"/>
    <w:rsid w:val="003365F4"/>
    <w:rsid w:val="00352531"/>
    <w:rsid w:val="00370C87"/>
    <w:rsid w:val="00370DBD"/>
    <w:rsid w:val="003838D1"/>
    <w:rsid w:val="00383A61"/>
    <w:rsid w:val="003F39CE"/>
    <w:rsid w:val="00404A8D"/>
    <w:rsid w:val="0042146C"/>
    <w:rsid w:val="00475CD6"/>
    <w:rsid w:val="00476E5D"/>
    <w:rsid w:val="00483712"/>
    <w:rsid w:val="00491686"/>
    <w:rsid w:val="004C339E"/>
    <w:rsid w:val="004E06A9"/>
    <w:rsid w:val="004E65D1"/>
    <w:rsid w:val="004E77F2"/>
    <w:rsid w:val="00515DB9"/>
    <w:rsid w:val="00516363"/>
    <w:rsid w:val="00521F88"/>
    <w:rsid w:val="00545CC4"/>
    <w:rsid w:val="0055402C"/>
    <w:rsid w:val="005622F5"/>
    <w:rsid w:val="00566D0D"/>
    <w:rsid w:val="005817BE"/>
    <w:rsid w:val="00583B86"/>
    <w:rsid w:val="005D2EB5"/>
    <w:rsid w:val="005D7ABC"/>
    <w:rsid w:val="005E7544"/>
    <w:rsid w:val="00610F5A"/>
    <w:rsid w:val="00636A16"/>
    <w:rsid w:val="00643D5D"/>
    <w:rsid w:val="0068309C"/>
    <w:rsid w:val="0068326A"/>
    <w:rsid w:val="0068758F"/>
    <w:rsid w:val="006A5A77"/>
    <w:rsid w:val="00703BEC"/>
    <w:rsid w:val="007328AC"/>
    <w:rsid w:val="0076517B"/>
    <w:rsid w:val="00781744"/>
    <w:rsid w:val="00786E9A"/>
    <w:rsid w:val="007A2D62"/>
    <w:rsid w:val="007A2E66"/>
    <w:rsid w:val="007B425D"/>
    <w:rsid w:val="007C07D1"/>
    <w:rsid w:val="00810BAB"/>
    <w:rsid w:val="008240BE"/>
    <w:rsid w:val="00837C37"/>
    <w:rsid w:val="008732ED"/>
    <w:rsid w:val="008733FB"/>
    <w:rsid w:val="00881E01"/>
    <w:rsid w:val="008C789D"/>
    <w:rsid w:val="008D55A6"/>
    <w:rsid w:val="00912B15"/>
    <w:rsid w:val="00927F5B"/>
    <w:rsid w:val="00937DFD"/>
    <w:rsid w:val="00946218"/>
    <w:rsid w:val="009621B0"/>
    <w:rsid w:val="00984568"/>
    <w:rsid w:val="00997295"/>
    <w:rsid w:val="009A07FA"/>
    <w:rsid w:val="009B00C0"/>
    <w:rsid w:val="009F0D25"/>
    <w:rsid w:val="009F15AC"/>
    <w:rsid w:val="00A300AE"/>
    <w:rsid w:val="00A42A4C"/>
    <w:rsid w:val="00A51BBF"/>
    <w:rsid w:val="00A55DA1"/>
    <w:rsid w:val="00A67F0D"/>
    <w:rsid w:val="00A71374"/>
    <w:rsid w:val="00AA3D10"/>
    <w:rsid w:val="00AC0C90"/>
    <w:rsid w:val="00AD421E"/>
    <w:rsid w:val="00AD5588"/>
    <w:rsid w:val="00AD5B62"/>
    <w:rsid w:val="00AE00B5"/>
    <w:rsid w:val="00B118F4"/>
    <w:rsid w:val="00B44B50"/>
    <w:rsid w:val="00B4551E"/>
    <w:rsid w:val="00B5163F"/>
    <w:rsid w:val="00B72977"/>
    <w:rsid w:val="00B75DC2"/>
    <w:rsid w:val="00B76B03"/>
    <w:rsid w:val="00BA10F9"/>
    <w:rsid w:val="00BB1036"/>
    <w:rsid w:val="00BC41E9"/>
    <w:rsid w:val="00BD0E69"/>
    <w:rsid w:val="00BD63D9"/>
    <w:rsid w:val="00BF3192"/>
    <w:rsid w:val="00C167E3"/>
    <w:rsid w:val="00C31877"/>
    <w:rsid w:val="00C3351B"/>
    <w:rsid w:val="00C346F6"/>
    <w:rsid w:val="00C51436"/>
    <w:rsid w:val="00C52B7E"/>
    <w:rsid w:val="00C61A70"/>
    <w:rsid w:val="00C70876"/>
    <w:rsid w:val="00C7557B"/>
    <w:rsid w:val="00CA3092"/>
    <w:rsid w:val="00CA3260"/>
    <w:rsid w:val="00CA3FDA"/>
    <w:rsid w:val="00D21FB1"/>
    <w:rsid w:val="00DA6CF4"/>
    <w:rsid w:val="00DB4507"/>
    <w:rsid w:val="00DE1E3F"/>
    <w:rsid w:val="00DE7E53"/>
    <w:rsid w:val="00E06D23"/>
    <w:rsid w:val="00E33AA9"/>
    <w:rsid w:val="00EA1649"/>
    <w:rsid w:val="00EB416C"/>
    <w:rsid w:val="00ED32AD"/>
    <w:rsid w:val="00ED771C"/>
    <w:rsid w:val="00EF607C"/>
    <w:rsid w:val="00EF756D"/>
    <w:rsid w:val="00F168F4"/>
    <w:rsid w:val="00F32235"/>
    <w:rsid w:val="00F83EE2"/>
    <w:rsid w:val="00FA63B6"/>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1364</Words>
  <Characters>7506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9</cp:revision>
  <dcterms:created xsi:type="dcterms:W3CDTF">2016-03-11T15:12:00Z</dcterms:created>
  <dcterms:modified xsi:type="dcterms:W3CDTF">2016-10-14T20:32:00Z</dcterms:modified>
</cp:coreProperties>
</file>